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0" w:rsidRPr="000B4BC4" w:rsidRDefault="003D7130" w:rsidP="003D7130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analyser la structure sociale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3D7130" w:rsidRPr="000B4BC4" w:rsidRDefault="003D7130" w:rsidP="003D7130">
      <w:pPr>
        <w:jc w:val="center"/>
        <w:rPr>
          <w:b/>
          <w:color w:val="4F81BD" w:themeColor="accent1"/>
          <w:sz w:val="32"/>
          <w:szCs w:val="32"/>
        </w:rPr>
      </w:pPr>
      <w:r w:rsidRPr="003D7130">
        <w:rPr>
          <w:b/>
          <w:bCs/>
          <w:color w:val="4F81BD" w:themeColor="accent1"/>
          <w:sz w:val="32"/>
          <w:szCs w:val="36"/>
        </w:rPr>
        <w:t>Les classes sociales ont-elles disparu</w:t>
      </w:r>
      <w:r>
        <w:rPr>
          <w:b/>
          <w:bCs/>
          <w:sz w:val="32"/>
          <w:szCs w:val="36"/>
        </w:rPr>
        <w:t xml:space="preserve"> </w:t>
      </w:r>
      <w:r>
        <w:rPr>
          <w:b/>
          <w:color w:val="4F81BD" w:themeColor="accent1"/>
          <w:sz w:val="32"/>
          <w:szCs w:val="32"/>
        </w:rPr>
        <w:t>?</w:t>
      </w:r>
    </w:p>
    <w:p w:rsidR="003D7130" w:rsidRDefault="003D7130" w:rsidP="003D7130"/>
    <w:p w:rsidR="003D7130" w:rsidRDefault="003D7130" w:rsidP="003D7130"/>
    <w:p w:rsidR="003D7130" w:rsidRPr="00CE6985" w:rsidRDefault="003D7130" w:rsidP="003D7130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3D7130" w:rsidRDefault="003D7130" w:rsidP="003D7130"/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Qu’est-ce que la moyennisation ?</w:t>
      </w:r>
    </w:p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Quelles sont les différentes causes de la moyennisation ? Expliquez-les.</w:t>
      </w:r>
    </w:p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Selon vous, pourquoi H. Mendras a-t-il choisi de représenter la société sous forme de toupie ?</w:t>
      </w:r>
    </w:p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Qu’est-ce que la classe populaire selon O. Schwartz ?</w:t>
      </w:r>
    </w:p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Pourquoi peut-on dire que la bourgeoisie est une classe « en soi » et « pour soi » ?</w:t>
      </w:r>
    </w:p>
    <w:p w:rsidR="003D7130" w:rsidRPr="00CA6D05" w:rsidRDefault="003D7130" w:rsidP="003D7130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</w:rPr>
      </w:pPr>
      <w:r w:rsidRPr="00CA6D05">
        <w:rPr>
          <w:rFonts w:ascii="Times New Roman" w:hAnsi="Times New Roman"/>
          <w:sz w:val="22"/>
        </w:rPr>
        <w:t>Que permet de montrer la « spirale des classes sociales » représentée par Louis Chauvel ?</w:t>
      </w:r>
    </w:p>
    <w:p w:rsidR="003D7130" w:rsidRDefault="003D7130" w:rsidP="003D7130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7130"/>
    <w:rsid w:val="001023E9"/>
    <w:rsid w:val="00293153"/>
    <w:rsid w:val="003D7130"/>
    <w:rsid w:val="003E6147"/>
    <w:rsid w:val="004204C5"/>
    <w:rsid w:val="00494E60"/>
    <w:rsid w:val="004C7D77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3D7130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cp:lastPrinted>2016-12-08T08:39:00Z</cp:lastPrinted>
  <dcterms:created xsi:type="dcterms:W3CDTF">2016-12-08T08:34:00Z</dcterms:created>
  <dcterms:modified xsi:type="dcterms:W3CDTF">2016-12-08T08:39:00Z</dcterms:modified>
</cp:coreProperties>
</file>