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A2" w:rsidRDefault="003F39E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Quelles conceptions de l’égalité dans les sociétés démocratiques ?</w:t>
      </w:r>
    </w:p>
    <w:p w:rsidR="003F39EB" w:rsidRDefault="003F39EB"/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Quel type d’égalité est au fondement des démocraties selon Tocqueville ? Pourquoi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En quoi consiste la « passion pour l’égalité »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Qu’est-ce que la justice sociale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Qu’est-ce que l’égalité des droits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Qu’est-ce que l’égalité des situations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Qu’est-ce que l’égalité des chances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De quoi dépend chaque conception de la justice sociale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Qu’est-ce que la justice universaliste ?</w:t>
      </w:r>
    </w:p>
    <w:p w:rsidR="003F39EB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Qu’est-ce que la justice différentialiste (ou distributive) ?</w:t>
      </w:r>
    </w:p>
    <w:p w:rsidR="005043A2" w:rsidRPr="003F39EB" w:rsidRDefault="003F39EB" w:rsidP="003F39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39EB">
        <w:rPr>
          <w:sz w:val="24"/>
          <w:szCs w:val="24"/>
        </w:rPr>
        <w:t>Qu’est-ce que la justice correctrice ?</w:t>
      </w:r>
    </w:p>
    <w:sectPr w:rsidR="005043A2" w:rsidRPr="003F39EB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1BA"/>
    <w:multiLevelType w:val="hybridMultilevel"/>
    <w:tmpl w:val="5A061D2C"/>
    <w:lvl w:ilvl="0" w:tplc="7870C7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11C"/>
    <w:multiLevelType w:val="hybridMultilevel"/>
    <w:tmpl w:val="66C88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BC8"/>
    <w:multiLevelType w:val="hybridMultilevel"/>
    <w:tmpl w:val="3EA0F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43A2"/>
    <w:rsid w:val="001023E9"/>
    <w:rsid w:val="00293153"/>
    <w:rsid w:val="002F42C0"/>
    <w:rsid w:val="003F39EB"/>
    <w:rsid w:val="004204C5"/>
    <w:rsid w:val="00494E60"/>
    <w:rsid w:val="004C7D77"/>
    <w:rsid w:val="005043A2"/>
    <w:rsid w:val="007C76F5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3A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2017-05-02T07:31:00Z</dcterms:created>
  <dcterms:modified xsi:type="dcterms:W3CDTF">2017-05-02T07:31:00Z</dcterms:modified>
</cp:coreProperties>
</file>