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287998" w:rsidRPr="00287998" w:rsidTr="007D43F4">
        <w:trPr>
          <w:trHeight w:val="1507"/>
        </w:trPr>
        <w:tc>
          <w:tcPr>
            <w:tcW w:w="10606" w:type="dxa"/>
            <w:shd w:val="clear" w:color="auto" w:fill="auto"/>
          </w:tcPr>
          <w:p w:rsidR="00287998" w:rsidRPr="007D43F4" w:rsidRDefault="00992614" w:rsidP="007D43F4">
            <w:pPr>
              <w:pStyle w:val="Sansinterligne"/>
              <w:jc w:val="center"/>
              <w:rPr>
                <w:b/>
                <w:bCs w:val="0"/>
                <w:i w:val="0"/>
                <w:iCs w:val="0"/>
                <w:sz w:val="28"/>
                <w:szCs w:val="28"/>
              </w:rPr>
            </w:pPr>
            <w:r w:rsidRPr="007D43F4">
              <w:rPr>
                <w:b/>
                <w:bCs w:val="0"/>
                <w:i w:val="0"/>
                <w:iCs w:val="0"/>
                <w:sz w:val="28"/>
                <w:szCs w:val="28"/>
              </w:rPr>
              <w:t xml:space="preserve">Comment </w:t>
            </w:r>
            <w:r w:rsidR="0090581E" w:rsidRPr="007D43F4">
              <w:rPr>
                <w:b/>
                <w:bCs w:val="0"/>
                <w:i w:val="0"/>
                <w:iCs w:val="0"/>
                <w:sz w:val="28"/>
                <w:szCs w:val="28"/>
              </w:rPr>
              <w:t xml:space="preserve">un marché concurrentiel fonctionne-t-il ? </w:t>
            </w:r>
            <w:r w:rsidR="00105A04" w:rsidRPr="007D43F4">
              <w:rPr>
                <w:b/>
                <w:bCs w:val="0"/>
                <w:i w:val="0"/>
                <w:iCs w:val="0"/>
                <w:sz w:val="28"/>
                <w:szCs w:val="28"/>
              </w:rPr>
              <w:t>(</w:t>
            </w:r>
            <w:r w:rsidR="00B97238">
              <w:rPr>
                <w:b/>
                <w:bCs w:val="0"/>
                <w:i w:val="0"/>
                <w:iCs w:val="0"/>
                <w:sz w:val="28"/>
                <w:szCs w:val="28"/>
              </w:rPr>
              <w:t>5</w:t>
            </w:r>
            <w:r w:rsidR="00105A04" w:rsidRPr="007D43F4">
              <w:rPr>
                <w:b/>
                <w:bCs w:val="0"/>
                <w:i w:val="0"/>
                <w:iCs w:val="0"/>
                <w:sz w:val="28"/>
                <w:szCs w:val="28"/>
              </w:rPr>
              <w:t>/</w:t>
            </w:r>
            <w:r w:rsidR="0090581E" w:rsidRPr="007D43F4">
              <w:rPr>
                <w:b/>
                <w:bCs w:val="0"/>
                <w:i w:val="0"/>
                <w:iCs w:val="0"/>
                <w:sz w:val="28"/>
                <w:szCs w:val="28"/>
              </w:rPr>
              <w:t>5</w:t>
            </w:r>
            <w:r w:rsidR="00105A04" w:rsidRPr="007D43F4">
              <w:rPr>
                <w:b/>
                <w:bCs w:val="0"/>
                <w:i w:val="0"/>
                <w:iCs w:val="0"/>
                <w:sz w:val="28"/>
                <w:szCs w:val="28"/>
              </w:rPr>
              <w:t>)</w:t>
            </w:r>
          </w:p>
          <w:p w:rsidR="00287998" w:rsidRPr="007D43F4" w:rsidRDefault="00287998" w:rsidP="007D43F4">
            <w:pPr>
              <w:pStyle w:val="Sansinterligne"/>
              <w:jc w:val="center"/>
              <w:rPr>
                <w:b/>
                <w:bCs w:val="0"/>
                <w:i w:val="0"/>
                <w:iCs w:val="0"/>
                <w:sz w:val="28"/>
                <w:szCs w:val="28"/>
              </w:rPr>
            </w:pPr>
            <w:r w:rsidRPr="007D43F4">
              <w:rPr>
                <w:b/>
                <w:bCs w:val="0"/>
                <w:i w:val="0"/>
                <w:iCs w:val="0"/>
                <w:sz w:val="28"/>
                <w:szCs w:val="28"/>
              </w:rPr>
              <w:t>--</w:t>
            </w:r>
          </w:p>
          <w:p w:rsidR="00287998" w:rsidRPr="007D43F4" w:rsidRDefault="00B97238" w:rsidP="007D43F4">
            <w:pPr>
              <w:pStyle w:val="Sansinterligne"/>
              <w:jc w:val="center"/>
              <w:rPr>
                <w:b/>
                <w:bCs w:val="0"/>
                <w:i w:val="0"/>
                <w:iCs w:val="0"/>
                <w:sz w:val="28"/>
                <w:szCs w:val="28"/>
              </w:rPr>
            </w:pPr>
            <w:r>
              <w:rPr>
                <w:b/>
                <w:bCs w:val="0"/>
                <w:i w:val="0"/>
                <w:iCs w:val="0"/>
                <w:sz w:val="28"/>
                <w:szCs w:val="28"/>
              </w:rPr>
              <w:t>Surplus et gains à l’échange</w:t>
            </w:r>
          </w:p>
          <w:p w:rsidR="0064703D" w:rsidRPr="007D43F4" w:rsidRDefault="0064703D" w:rsidP="007D43F4">
            <w:pPr>
              <w:pStyle w:val="Sansinterligne"/>
              <w:jc w:val="center"/>
              <w:rPr>
                <w:b/>
                <w:bCs w:val="0"/>
                <w:i w:val="0"/>
                <w:iCs w:val="0"/>
                <w:sz w:val="28"/>
                <w:szCs w:val="28"/>
              </w:rPr>
            </w:pPr>
            <w:r w:rsidRPr="007D43F4">
              <w:rPr>
                <w:b/>
                <w:bCs w:val="0"/>
                <w:i w:val="0"/>
                <w:iCs w:val="0"/>
                <w:sz w:val="28"/>
                <w:szCs w:val="28"/>
              </w:rPr>
              <w:t>--</w:t>
            </w:r>
          </w:p>
          <w:p w:rsidR="0064703D" w:rsidRPr="00883B4C" w:rsidRDefault="0064703D" w:rsidP="007D43F4">
            <w:pPr>
              <w:pStyle w:val="Sansinterligne"/>
              <w:jc w:val="center"/>
            </w:pPr>
            <w:r w:rsidRPr="007D43F4">
              <w:rPr>
                <w:b/>
                <w:bCs w:val="0"/>
                <w:i w:val="0"/>
                <w:iCs w:val="0"/>
                <w:sz w:val="28"/>
                <w:szCs w:val="28"/>
              </w:rPr>
              <w:t>Fichier d’activités</w:t>
            </w:r>
          </w:p>
        </w:tc>
      </w:tr>
    </w:tbl>
    <w:p w:rsidR="006604C0" w:rsidRPr="00883B4C" w:rsidRDefault="006604C0" w:rsidP="005E6B69">
      <w:pPr>
        <w:pBdr>
          <w:bottom w:val="single" w:sz="4" w:space="1" w:color="auto"/>
        </w:pBdr>
        <w:jc w:val="center"/>
        <w:rPr>
          <w:rFonts w:ascii="Calibri Light" w:hAnsi="Calibri Light"/>
          <w:b/>
          <w:color w:val="000000"/>
          <w:sz w:val="28"/>
          <w:szCs w:val="28"/>
        </w:rPr>
      </w:pPr>
    </w:p>
    <w:p w:rsidR="00A7222E" w:rsidRPr="004D01D2" w:rsidRDefault="001B6B65" w:rsidP="004D01D2">
      <w:pPr>
        <w:pBdr>
          <w:bottom w:val="single" w:sz="4" w:space="1" w:color="auto"/>
        </w:pBdr>
        <w:jc w:val="center"/>
        <w:rPr>
          <w:rFonts w:ascii="Calibri Light" w:hAnsi="Calibri Light"/>
          <w:b/>
          <w:color w:val="000000"/>
          <w:sz w:val="32"/>
          <w:szCs w:val="32"/>
        </w:rPr>
      </w:pPr>
      <w:r w:rsidRPr="00883B4C">
        <w:rPr>
          <w:rFonts w:ascii="Calibri Light" w:hAnsi="Calibri Light"/>
          <w:b/>
          <w:color w:val="000000"/>
          <w:sz w:val="32"/>
          <w:szCs w:val="32"/>
        </w:rPr>
        <w:t xml:space="preserve">Etape </w:t>
      </w:r>
      <w:r w:rsidR="00992614" w:rsidRPr="00883B4C">
        <w:rPr>
          <w:rFonts w:ascii="Calibri Light" w:hAnsi="Calibri Light"/>
          <w:b/>
          <w:color w:val="000000"/>
          <w:sz w:val="32"/>
          <w:szCs w:val="32"/>
        </w:rPr>
        <w:t>1</w:t>
      </w:r>
      <w:r w:rsidR="008746BE" w:rsidRPr="00883B4C">
        <w:rPr>
          <w:rFonts w:ascii="Calibri Light" w:hAnsi="Calibri Light"/>
          <w:b/>
          <w:color w:val="000000"/>
          <w:sz w:val="32"/>
          <w:szCs w:val="32"/>
        </w:rPr>
        <w:t xml:space="preserve"> : </w:t>
      </w:r>
      <w:r w:rsidR="00992614" w:rsidRPr="00883B4C">
        <w:rPr>
          <w:rFonts w:ascii="Calibri Light" w:hAnsi="Calibri Light"/>
          <w:b/>
          <w:color w:val="000000"/>
          <w:sz w:val="32"/>
          <w:szCs w:val="32"/>
        </w:rPr>
        <w:t xml:space="preserve">vérification des connaissances </w:t>
      </w:r>
    </w:p>
    <w:p w:rsidR="004D01D2" w:rsidRPr="0045078C" w:rsidRDefault="004D01D2" w:rsidP="007D43F4">
      <w:pPr>
        <w:spacing w:after="0" w:line="240" w:lineRule="auto"/>
        <w:rPr>
          <w:sz w:val="24"/>
          <w:szCs w:val="24"/>
        </w:rPr>
      </w:pPr>
      <w:r w:rsidRPr="0045078C">
        <w:rPr>
          <w:b/>
          <w:sz w:val="24"/>
          <w:szCs w:val="24"/>
        </w:rPr>
        <w:t>Exercice 1</w:t>
      </w:r>
      <w:r w:rsidRPr="0045078C">
        <w:rPr>
          <w:sz w:val="24"/>
          <w:szCs w:val="24"/>
        </w:rPr>
        <w:t> : Relier les éléments :</w:t>
      </w:r>
    </w:p>
    <w:p w:rsidR="004D01D2" w:rsidRPr="0045078C" w:rsidRDefault="004D01D2" w:rsidP="007D43F4">
      <w:pPr>
        <w:spacing w:after="0" w:line="240" w:lineRule="auto"/>
        <w:rPr>
          <w:sz w:val="24"/>
          <w:szCs w:val="24"/>
        </w:rPr>
      </w:pPr>
    </w:p>
    <w:tbl>
      <w:tblPr>
        <w:tblW w:w="0" w:type="auto"/>
        <w:tblLook w:val="04A0"/>
      </w:tblPr>
      <w:tblGrid>
        <w:gridCol w:w="3336"/>
        <w:gridCol w:w="361"/>
        <w:gridCol w:w="1798"/>
        <w:gridCol w:w="425"/>
        <w:gridCol w:w="4762"/>
      </w:tblGrid>
      <w:tr w:rsidR="007D43F4" w:rsidRPr="0045078C" w:rsidTr="004D01D2">
        <w:tc>
          <w:tcPr>
            <w:tcW w:w="3336" w:type="dxa"/>
            <w:shd w:val="clear" w:color="auto" w:fill="auto"/>
          </w:tcPr>
          <w:p w:rsidR="004D01D2" w:rsidRPr="0045078C" w:rsidRDefault="00815743" w:rsidP="007D43F4">
            <w:pPr>
              <w:spacing w:after="0" w:line="240" w:lineRule="auto"/>
              <w:jc w:val="right"/>
              <w:rPr>
                <w:sz w:val="24"/>
                <w:szCs w:val="24"/>
              </w:rPr>
            </w:pPr>
            <w:r>
              <w:rPr>
                <w:sz w:val="24"/>
                <w:szCs w:val="24"/>
              </w:rPr>
              <w:t>Surplus du producteur</w:t>
            </w:r>
          </w:p>
          <w:p w:rsidR="004D01D2" w:rsidRPr="0045078C" w:rsidRDefault="004D01D2" w:rsidP="007D43F4">
            <w:pPr>
              <w:spacing w:after="0" w:line="240" w:lineRule="auto"/>
              <w:jc w:val="right"/>
              <w:rPr>
                <w:sz w:val="24"/>
                <w:szCs w:val="24"/>
              </w:rPr>
            </w:pPr>
          </w:p>
        </w:tc>
        <w:tc>
          <w:tcPr>
            <w:tcW w:w="361" w:type="dxa"/>
            <w:shd w:val="clear" w:color="auto" w:fill="auto"/>
          </w:tcPr>
          <w:p w:rsidR="004D01D2" w:rsidRPr="0045078C" w:rsidRDefault="004D01D2" w:rsidP="007D43F4">
            <w:pPr>
              <w:spacing w:after="0" w:line="240" w:lineRule="auto"/>
              <w:rPr>
                <w:sz w:val="24"/>
                <w:szCs w:val="24"/>
              </w:rPr>
            </w:pPr>
            <w:r w:rsidRPr="0045078C">
              <w:rPr>
                <w:sz w:val="24"/>
                <w:szCs w:val="24"/>
              </w:rPr>
              <w:t>●</w:t>
            </w:r>
          </w:p>
        </w:tc>
        <w:tc>
          <w:tcPr>
            <w:tcW w:w="1798" w:type="dxa"/>
            <w:shd w:val="clear" w:color="auto" w:fill="auto"/>
          </w:tcPr>
          <w:p w:rsidR="004D01D2" w:rsidRPr="0045078C" w:rsidRDefault="004D01D2" w:rsidP="007D43F4">
            <w:pPr>
              <w:spacing w:after="0" w:line="240" w:lineRule="auto"/>
              <w:rPr>
                <w:sz w:val="24"/>
                <w:szCs w:val="24"/>
              </w:rPr>
            </w:pPr>
          </w:p>
        </w:tc>
        <w:tc>
          <w:tcPr>
            <w:tcW w:w="425" w:type="dxa"/>
            <w:shd w:val="clear" w:color="auto" w:fill="auto"/>
          </w:tcPr>
          <w:p w:rsidR="004D01D2" w:rsidRPr="0045078C" w:rsidRDefault="004D01D2" w:rsidP="007D43F4">
            <w:pPr>
              <w:spacing w:after="0" w:line="240" w:lineRule="auto"/>
              <w:rPr>
                <w:sz w:val="24"/>
                <w:szCs w:val="24"/>
              </w:rPr>
            </w:pPr>
            <w:r w:rsidRPr="0045078C">
              <w:rPr>
                <w:sz w:val="24"/>
                <w:szCs w:val="24"/>
              </w:rPr>
              <w:t>●</w:t>
            </w:r>
          </w:p>
        </w:tc>
        <w:tc>
          <w:tcPr>
            <w:tcW w:w="4762" w:type="dxa"/>
            <w:shd w:val="clear" w:color="auto" w:fill="auto"/>
          </w:tcPr>
          <w:p w:rsidR="004D01D2" w:rsidRPr="0045078C" w:rsidRDefault="00815743" w:rsidP="007D43F4">
            <w:pPr>
              <w:spacing w:after="0" w:line="240" w:lineRule="auto"/>
              <w:rPr>
                <w:sz w:val="24"/>
                <w:szCs w:val="24"/>
              </w:rPr>
            </w:pPr>
            <w:r>
              <w:rPr>
                <w:sz w:val="24"/>
                <w:szCs w:val="24"/>
              </w:rPr>
              <w:t>Obtenu à l’équilibre</w:t>
            </w:r>
            <w:r w:rsidR="0034040C">
              <w:rPr>
                <w:sz w:val="24"/>
                <w:szCs w:val="24"/>
              </w:rPr>
              <w:t xml:space="preserve"> de marché</w:t>
            </w:r>
          </w:p>
          <w:p w:rsidR="004D01D2" w:rsidRPr="0045078C" w:rsidRDefault="004D01D2" w:rsidP="007D43F4">
            <w:pPr>
              <w:spacing w:after="0" w:line="240" w:lineRule="auto"/>
              <w:rPr>
                <w:sz w:val="24"/>
                <w:szCs w:val="24"/>
              </w:rPr>
            </w:pPr>
          </w:p>
        </w:tc>
      </w:tr>
      <w:tr w:rsidR="007D43F4" w:rsidRPr="0045078C" w:rsidTr="004D01D2">
        <w:tc>
          <w:tcPr>
            <w:tcW w:w="3336" w:type="dxa"/>
            <w:shd w:val="clear" w:color="auto" w:fill="auto"/>
          </w:tcPr>
          <w:p w:rsidR="004D01D2" w:rsidRPr="0045078C" w:rsidRDefault="00815743" w:rsidP="007D43F4">
            <w:pPr>
              <w:spacing w:after="0" w:line="240" w:lineRule="auto"/>
              <w:jc w:val="right"/>
              <w:rPr>
                <w:sz w:val="24"/>
                <w:szCs w:val="24"/>
              </w:rPr>
            </w:pPr>
            <w:r>
              <w:rPr>
                <w:sz w:val="24"/>
                <w:szCs w:val="24"/>
              </w:rPr>
              <w:t>Surplus du consommateur</w:t>
            </w:r>
          </w:p>
        </w:tc>
        <w:tc>
          <w:tcPr>
            <w:tcW w:w="361" w:type="dxa"/>
            <w:shd w:val="clear" w:color="auto" w:fill="auto"/>
          </w:tcPr>
          <w:p w:rsidR="004D01D2" w:rsidRPr="0045078C" w:rsidRDefault="004D01D2" w:rsidP="007D43F4">
            <w:pPr>
              <w:spacing w:after="0" w:line="240" w:lineRule="auto"/>
              <w:rPr>
                <w:sz w:val="24"/>
                <w:szCs w:val="24"/>
              </w:rPr>
            </w:pPr>
            <w:r w:rsidRPr="0045078C">
              <w:rPr>
                <w:sz w:val="24"/>
                <w:szCs w:val="24"/>
              </w:rPr>
              <w:t>●</w:t>
            </w:r>
          </w:p>
        </w:tc>
        <w:tc>
          <w:tcPr>
            <w:tcW w:w="1798" w:type="dxa"/>
            <w:shd w:val="clear" w:color="auto" w:fill="auto"/>
          </w:tcPr>
          <w:p w:rsidR="004D01D2" w:rsidRPr="0045078C" w:rsidRDefault="004D01D2" w:rsidP="007D43F4">
            <w:pPr>
              <w:spacing w:after="0" w:line="240" w:lineRule="auto"/>
              <w:rPr>
                <w:sz w:val="24"/>
                <w:szCs w:val="24"/>
              </w:rPr>
            </w:pPr>
          </w:p>
        </w:tc>
        <w:tc>
          <w:tcPr>
            <w:tcW w:w="425" w:type="dxa"/>
            <w:shd w:val="clear" w:color="auto" w:fill="auto"/>
          </w:tcPr>
          <w:p w:rsidR="004D01D2" w:rsidRPr="0045078C" w:rsidRDefault="004D01D2" w:rsidP="007D43F4">
            <w:pPr>
              <w:spacing w:after="0" w:line="240" w:lineRule="auto"/>
              <w:rPr>
                <w:sz w:val="24"/>
                <w:szCs w:val="24"/>
              </w:rPr>
            </w:pPr>
            <w:r w:rsidRPr="0045078C">
              <w:rPr>
                <w:sz w:val="24"/>
                <w:szCs w:val="24"/>
              </w:rPr>
              <w:t>●</w:t>
            </w:r>
          </w:p>
        </w:tc>
        <w:tc>
          <w:tcPr>
            <w:tcW w:w="4762" w:type="dxa"/>
            <w:shd w:val="clear" w:color="auto" w:fill="auto"/>
          </w:tcPr>
          <w:p w:rsidR="004D01D2" w:rsidRPr="0045078C" w:rsidRDefault="00815743" w:rsidP="007D43F4">
            <w:pPr>
              <w:spacing w:after="0" w:line="240" w:lineRule="auto"/>
              <w:rPr>
                <w:sz w:val="24"/>
                <w:szCs w:val="24"/>
              </w:rPr>
            </w:pPr>
            <w:r>
              <w:rPr>
                <w:sz w:val="24"/>
                <w:szCs w:val="24"/>
              </w:rPr>
              <w:t>Somme des surplus du producteur et du consommateur</w:t>
            </w:r>
          </w:p>
          <w:p w:rsidR="00BA4C97" w:rsidRPr="0045078C" w:rsidRDefault="00BA4C97" w:rsidP="007D43F4">
            <w:pPr>
              <w:spacing w:after="0" w:line="240" w:lineRule="auto"/>
              <w:rPr>
                <w:sz w:val="24"/>
                <w:szCs w:val="24"/>
              </w:rPr>
            </w:pPr>
          </w:p>
        </w:tc>
      </w:tr>
      <w:tr w:rsidR="007D43F4" w:rsidRPr="0045078C" w:rsidTr="004D01D2">
        <w:tc>
          <w:tcPr>
            <w:tcW w:w="3336" w:type="dxa"/>
            <w:shd w:val="clear" w:color="auto" w:fill="auto"/>
          </w:tcPr>
          <w:p w:rsidR="004D01D2" w:rsidRPr="0045078C" w:rsidRDefault="004D01D2" w:rsidP="007D43F4">
            <w:pPr>
              <w:spacing w:after="0" w:line="240" w:lineRule="auto"/>
              <w:jc w:val="right"/>
              <w:rPr>
                <w:sz w:val="24"/>
                <w:szCs w:val="24"/>
              </w:rPr>
            </w:pPr>
          </w:p>
          <w:p w:rsidR="004D01D2" w:rsidRPr="0045078C" w:rsidRDefault="00815743" w:rsidP="007D43F4">
            <w:pPr>
              <w:spacing w:after="0" w:line="240" w:lineRule="auto"/>
              <w:jc w:val="right"/>
              <w:rPr>
                <w:sz w:val="24"/>
                <w:szCs w:val="24"/>
              </w:rPr>
            </w:pPr>
            <w:r>
              <w:rPr>
                <w:sz w:val="24"/>
                <w:szCs w:val="24"/>
              </w:rPr>
              <w:t>Surplus total</w:t>
            </w:r>
          </w:p>
        </w:tc>
        <w:tc>
          <w:tcPr>
            <w:tcW w:w="361" w:type="dxa"/>
            <w:shd w:val="clear" w:color="auto" w:fill="auto"/>
          </w:tcPr>
          <w:p w:rsidR="004D01D2" w:rsidRPr="0045078C" w:rsidRDefault="004D01D2" w:rsidP="007D43F4">
            <w:pPr>
              <w:spacing w:after="0" w:line="240" w:lineRule="auto"/>
              <w:rPr>
                <w:sz w:val="24"/>
                <w:szCs w:val="24"/>
              </w:rPr>
            </w:pPr>
          </w:p>
          <w:p w:rsidR="004D01D2" w:rsidRPr="0045078C" w:rsidRDefault="004D01D2" w:rsidP="007D43F4">
            <w:pPr>
              <w:spacing w:after="0" w:line="240" w:lineRule="auto"/>
              <w:rPr>
                <w:sz w:val="24"/>
                <w:szCs w:val="24"/>
              </w:rPr>
            </w:pPr>
            <w:r w:rsidRPr="0045078C">
              <w:rPr>
                <w:sz w:val="24"/>
                <w:szCs w:val="24"/>
              </w:rPr>
              <w:t>●</w:t>
            </w:r>
          </w:p>
        </w:tc>
        <w:tc>
          <w:tcPr>
            <w:tcW w:w="1798" w:type="dxa"/>
            <w:shd w:val="clear" w:color="auto" w:fill="auto"/>
          </w:tcPr>
          <w:p w:rsidR="004D01D2" w:rsidRPr="0045078C" w:rsidRDefault="004D01D2" w:rsidP="007D43F4">
            <w:pPr>
              <w:spacing w:after="0" w:line="240" w:lineRule="auto"/>
              <w:rPr>
                <w:sz w:val="24"/>
                <w:szCs w:val="24"/>
              </w:rPr>
            </w:pPr>
          </w:p>
        </w:tc>
        <w:tc>
          <w:tcPr>
            <w:tcW w:w="425" w:type="dxa"/>
            <w:shd w:val="clear" w:color="auto" w:fill="auto"/>
          </w:tcPr>
          <w:p w:rsidR="004D01D2" w:rsidRPr="0045078C" w:rsidRDefault="004D01D2" w:rsidP="007D43F4">
            <w:pPr>
              <w:spacing w:after="0" w:line="240" w:lineRule="auto"/>
              <w:rPr>
                <w:sz w:val="24"/>
                <w:szCs w:val="24"/>
              </w:rPr>
            </w:pPr>
            <w:r w:rsidRPr="0045078C">
              <w:rPr>
                <w:sz w:val="24"/>
                <w:szCs w:val="24"/>
              </w:rPr>
              <w:t>●</w:t>
            </w:r>
          </w:p>
        </w:tc>
        <w:tc>
          <w:tcPr>
            <w:tcW w:w="4762" w:type="dxa"/>
            <w:shd w:val="clear" w:color="auto" w:fill="auto"/>
          </w:tcPr>
          <w:p w:rsidR="004D01D2" w:rsidRPr="0045078C" w:rsidRDefault="00815743" w:rsidP="007D43F4">
            <w:pPr>
              <w:spacing w:after="0" w:line="240" w:lineRule="auto"/>
              <w:rPr>
                <w:sz w:val="24"/>
                <w:szCs w:val="24"/>
              </w:rPr>
            </w:pPr>
            <w:r>
              <w:rPr>
                <w:sz w:val="24"/>
                <w:szCs w:val="24"/>
              </w:rPr>
              <w:t xml:space="preserve">Différence positive entre ce qu’un agent économique est disposé à payer et le prix </w:t>
            </w:r>
            <w:r w:rsidR="0034040C">
              <w:rPr>
                <w:sz w:val="24"/>
                <w:szCs w:val="24"/>
              </w:rPr>
              <w:t>effectif</w:t>
            </w:r>
          </w:p>
          <w:p w:rsidR="004D01D2" w:rsidRPr="0045078C" w:rsidRDefault="004D01D2" w:rsidP="007D43F4">
            <w:pPr>
              <w:spacing w:after="0" w:line="240" w:lineRule="auto"/>
              <w:rPr>
                <w:sz w:val="24"/>
                <w:szCs w:val="24"/>
              </w:rPr>
            </w:pPr>
          </w:p>
        </w:tc>
      </w:tr>
      <w:tr w:rsidR="004D01D2" w:rsidRPr="0045078C" w:rsidTr="004D01D2">
        <w:tc>
          <w:tcPr>
            <w:tcW w:w="3336" w:type="dxa"/>
            <w:shd w:val="clear" w:color="auto" w:fill="auto"/>
          </w:tcPr>
          <w:p w:rsidR="004D01D2" w:rsidRPr="0045078C" w:rsidRDefault="00815743" w:rsidP="007D43F4">
            <w:pPr>
              <w:spacing w:after="0" w:line="240" w:lineRule="auto"/>
              <w:jc w:val="right"/>
              <w:rPr>
                <w:sz w:val="24"/>
                <w:szCs w:val="24"/>
              </w:rPr>
            </w:pPr>
            <w:r>
              <w:rPr>
                <w:sz w:val="24"/>
                <w:szCs w:val="24"/>
              </w:rPr>
              <w:t>Gains à l’échange</w:t>
            </w:r>
          </w:p>
        </w:tc>
        <w:tc>
          <w:tcPr>
            <w:tcW w:w="361" w:type="dxa"/>
            <w:shd w:val="clear" w:color="auto" w:fill="auto"/>
          </w:tcPr>
          <w:p w:rsidR="004D01D2" w:rsidRPr="0045078C" w:rsidRDefault="004D01D2" w:rsidP="007D43F4">
            <w:pPr>
              <w:spacing w:after="0" w:line="240" w:lineRule="auto"/>
              <w:rPr>
                <w:sz w:val="24"/>
                <w:szCs w:val="24"/>
              </w:rPr>
            </w:pPr>
            <w:r w:rsidRPr="0045078C">
              <w:rPr>
                <w:sz w:val="24"/>
                <w:szCs w:val="24"/>
              </w:rPr>
              <w:t>●</w:t>
            </w:r>
          </w:p>
        </w:tc>
        <w:tc>
          <w:tcPr>
            <w:tcW w:w="1798" w:type="dxa"/>
            <w:shd w:val="clear" w:color="auto" w:fill="auto"/>
          </w:tcPr>
          <w:p w:rsidR="004D01D2" w:rsidRPr="0045078C" w:rsidRDefault="004D01D2" w:rsidP="007D43F4">
            <w:pPr>
              <w:spacing w:after="0" w:line="240" w:lineRule="auto"/>
              <w:rPr>
                <w:sz w:val="24"/>
                <w:szCs w:val="24"/>
              </w:rPr>
            </w:pPr>
          </w:p>
        </w:tc>
        <w:tc>
          <w:tcPr>
            <w:tcW w:w="425" w:type="dxa"/>
            <w:shd w:val="clear" w:color="auto" w:fill="auto"/>
          </w:tcPr>
          <w:p w:rsidR="004D01D2" w:rsidRPr="0045078C" w:rsidRDefault="004D01D2" w:rsidP="007D43F4">
            <w:pPr>
              <w:spacing w:after="0" w:line="240" w:lineRule="auto"/>
              <w:rPr>
                <w:sz w:val="24"/>
                <w:szCs w:val="24"/>
              </w:rPr>
            </w:pPr>
            <w:r w:rsidRPr="0045078C">
              <w:rPr>
                <w:sz w:val="24"/>
                <w:szCs w:val="24"/>
              </w:rPr>
              <w:t>●</w:t>
            </w:r>
          </w:p>
        </w:tc>
        <w:tc>
          <w:tcPr>
            <w:tcW w:w="4762" w:type="dxa"/>
            <w:shd w:val="clear" w:color="auto" w:fill="auto"/>
          </w:tcPr>
          <w:p w:rsidR="004D01D2" w:rsidRPr="0045078C" w:rsidRDefault="00815743" w:rsidP="007D43F4">
            <w:pPr>
              <w:spacing w:after="0" w:line="240" w:lineRule="auto"/>
              <w:rPr>
                <w:sz w:val="24"/>
                <w:szCs w:val="24"/>
              </w:rPr>
            </w:pPr>
            <w:r>
              <w:rPr>
                <w:sz w:val="24"/>
                <w:szCs w:val="24"/>
              </w:rPr>
              <w:t xml:space="preserve">Avantages tirés par les agents qui participent à l’économie de marché </w:t>
            </w:r>
            <w:r w:rsidR="00BC0E38">
              <w:rPr>
                <w:sz w:val="24"/>
                <w:szCs w:val="24"/>
              </w:rPr>
              <w:t>plutôt que d’essayer d’être autosuffisant</w:t>
            </w:r>
          </w:p>
        </w:tc>
      </w:tr>
      <w:tr w:rsidR="004D01D2" w:rsidRPr="0045078C" w:rsidTr="004D01D2">
        <w:tc>
          <w:tcPr>
            <w:tcW w:w="3336" w:type="dxa"/>
            <w:shd w:val="clear" w:color="auto" w:fill="auto"/>
          </w:tcPr>
          <w:p w:rsidR="00BA4C97" w:rsidRPr="0045078C" w:rsidRDefault="00BA4C97" w:rsidP="007D43F4">
            <w:pPr>
              <w:spacing w:after="0" w:line="240" w:lineRule="auto"/>
              <w:jc w:val="right"/>
              <w:rPr>
                <w:sz w:val="24"/>
                <w:szCs w:val="24"/>
              </w:rPr>
            </w:pPr>
          </w:p>
          <w:p w:rsidR="004D01D2" w:rsidRPr="0045078C" w:rsidRDefault="00815743" w:rsidP="007D43F4">
            <w:pPr>
              <w:spacing w:after="0" w:line="240" w:lineRule="auto"/>
              <w:jc w:val="right"/>
              <w:rPr>
                <w:sz w:val="24"/>
                <w:szCs w:val="24"/>
              </w:rPr>
            </w:pPr>
            <w:r>
              <w:rPr>
                <w:sz w:val="24"/>
                <w:szCs w:val="24"/>
              </w:rPr>
              <w:t>Surplus maximum</w:t>
            </w:r>
          </w:p>
        </w:tc>
        <w:tc>
          <w:tcPr>
            <w:tcW w:w="361" w:type="dxa"/>
            <w:shd w:val="clear" w:color="auto" w:fill="auto"/>
          </w:tcPr>
          <w:p w:rsidR="004D01D2" w:rsidRPr="0045078C" w:rsidRDefault="004D01D2" w:rsidP="007D43F4">
            <w:pPr>
              <w:spacing w:after="0" w:line="240" w:lineRule="auto"/>
              <w:rPr>
                <w:sz w:val="24"/>
                <w:szCs w:val="24"/>
              </w:rPr>
            </w:pPr>
          </w:p>
          <w:p w:rsidR="00BA4C97" w:rsidRPr="0045078C" w:rsidRDefault="00BA4C97" w:rsidP="007D43F4">
            <w:pPr>
              <w:spacing w:after="0" w:line="240" w:lineRule="auto"/>
              <w:rPr>
                <w:sz w:val="24"/>
                <w:szCs w:val="24"/>
              </w:rPr>
            </w:pPr>
            <w:r w:rsidRPr="0045078C">
              <w:rPr>
                <w:sz w:val="24"/>
                <w:szCs w:val="24"/>
              </w:rPr>
              <w:t>●</w:t>
            </w:r>
          </w:p>
        </w:tc>
        <w:tc>
          <w:tcPr>
            <w:tcW w:w="1798" w:type="dxa"/>
            <w:shd w:val="clear" w:color="auto" w:fill="auto"/>
          </w:tcPr>
          <w:p w:rsidR="004D01D2" w:rsidRPr="0045078C" w:rsidRDefault="004D01D2" w:rsidP="007D43F4">
            <w:pPr>
              <w:spacing w:after="0" w:line="240" w:lineRule="auto"/>
              <w:rPr>
                <w:sz w:val="24"/>
                <w:szCs w:val="24"/>
              </w:rPr>
            </w:pPr>
          </w:p>
        </w:tc>
        <w:tc>
          <w:tcPr>
            <w:tcW w:w="425" w:type="dxa"/>
            <w:shd w:val="clear" w:color="auto" w:fill="auto"/>
          </w:tcPr>
          <w:p w:rsidR="004D01D2" w:rsidRPr="0045078C" w:rsidRDefault="004D01D2" w:rsidP="007D43F4">
            <w:pPr>
              <w:spacing w:after="0" w:line="240" w:lineRule="auto"/>
              <w:rPr>
                <w:sz w:val="24"/>
                <w:szCs w:val="24"/>
              </w:rPr>
            </w:pPr>
          </w:p>
          <w:p w:rsidR="00BA4C97" w:rsidRPr="0045078C" w:rsidRDefault="00BA4C97" w:rsidP="007D43F4">
            <w:pPr>
              <w:spacing w:after="0" w:line="240" w:lineRule="auto"/>
              <w:rPr>
                <w:sz w:val="24"/>
                <w:szCs w:val="24"/>
              </w:rPr>
            </w:pPr>
            <w:r w:rsidRPr="0045078C">
              <w:rPr>
                <w:sz w:val="24"/>
                <w:szCs w:val="24"/>
              </w:rPr>
              <w:t>●</w:t>
            </w:r>
          </w:p>
        </w:tc>
        <w:tc>
          <w:tcPr>
            <w:tcW w:w="4762" w:type="dxa"/>
            <w:shd w:val="clear" w:color="auto" w:fill="auto"/>
          </w:tcPr>
          <w:p w:rsidR="00BA4C97" w:rsidRPr="0045078C" w:rsidRDefault="00BA4C97" w:rsidP="007D43F4">
            <w:pPr>
              <w:spacing w:after="0" w:line="240" w:lineRule="auto"/>
              <w:rPr>
                <w:sz w:val="24"/>
                <w:szCs w:val="24"/>
              </w:rPr>
            </w:pPr>
          </w:p>
          <w:p w:rsidR="00BA4C97" w:rsidRPr="0045078C" w:rsidRDefault="00815743" w:rsidP="007D43F4">
            <w:pPr>
              <w:spacing w:after="0" w:line="240" w:lineRule="auto"/>
              <w:jc w:val="left"/>
              <w:rPr>
                <w:sz w:val="24"/>
                <w:szCs w:val="24"/>
              </w:rPr>
            </w:pPr>
            <w:r>
              <w:rPr>
                <w:sz w:val="24"/>
                <w:szCs w:val="24"/>
              </w:rPr>
              <w:t>Différence positive entre le prix auquel un agent économique est disposé à céder son produit et le prix d’équilibre de marché</w:t>
            </w:r>
          </w:p>
          <w:p w:rsidR="004D01D2" w:rsidRPr="0045078C" w:rsidRDefault="004D01D2" w:rsidP="007D43F4">
            <w:pPr>
              <w:spacing w:after="0" w:line="240" w:lineRule="auto"/>
              <w:rPr>
                <w:sz w:val="24"/>
                <w:szCs w:val="24"/>
              </w:rPr>
            </w:pPr>
          </w:p>
        </w:tc>
      </w:tr>
    </w:tbl>
    <w:p w:rsidR="007D43F4" w:rsidRPr="007D43F4" w:rsidRDefault="007D43F4" w:rsidP="00815743">
      <w:pPr>
        <w:spacing w:after="0" w:line="240" w:lineRule="auto"/>
        <w:rPr>
          <w:i/>
          <w:iCs/>
          <w:sz w:val="24"/>
          <w:szCs w:val="24"/>
        </w:rPr>
      </w:pPr>
    </w:p>
    <w:p w:rsidR="00992614" w:rsidRPr="004D01D2" w:rsidRDefault="004D01D2" w:rsidP="007D43F4">
      <w:pPr>
        <w:pStyle w:val="Sansinterligne"/>
      </w:pPr>
      <w:r>
        <w:t xml:space="preserve"> </w:t>
      </w:r>
    </w:p>
    <w:p w:rsidR="005E6B69" w:rsidRPr="00883B4C" w:rsidRDefault="001B6B65" w:rsidP="00E556B9">
      <w:pPr>
        <w:pBdr>
          <w:bottom w:val="single" w:sz="4" w:space="1" w:color="auto"/>
        </w:pBdr>
        <w:jc w:val="center"/>
        <w:rPr>
          <w:rFonts w:ascii="Calibri Light" w:hAnsi="Calibri Light"/>
          <w:b/>
          <w:color w:val="000000"/>
          <w:sz w:val="32"/>
          <w:szCs w:val="32"/>
        </w:rPr>
      </w:pPr>
      <w:r w:rsidRPr="00883B4C">
        <w:rPr>
          <w:rFonts w:ascii="Calibri Light" w:hAnsi="Calibri Light"/>
          <w:b/>
          <w:color w:val="000000"/>
          <w:sz w:val="32"/>
          <w:szCs w:val="32"/>
        </w:rPr>
        <w:t xml:space="preserve">Etape </w:t>
      </w:r>
      <w:r w:rsidR="00992614" w:rsidRPr="00883B4C">
        <w:rPr>
          <w:rFonts w:ascii="Calibri Light" w:hAnsi="Calibri Light"/>
          <w:b/>
          <w:color w:val="000000"/>
          <w:sz w:val="32"/>
          <w:szCs w:val="32"/>
        </w:rPr>
        <w:t>2</w:t>
      </w:r>
      <w:r w:rsidR="005E6B69" w:rsidRPr="00883B4C">
        <w:rPr>
          <w:rFonts w:ascii="Calibri Light" w:hAnsi="Calibri Light"/>
          <w:b/>
          <w:color w:val="000000"/>
          <w:sz w:val="32"/>
          <w:szCs w:val="32"/>
        </w:rPr>
        <w:t xml:space="preserve"> : </w:t>
      </w:r>
      <w:r w:rsidR="008C523D">
        <w:rPr>
          <w:rFonts w:ascii="Calibri Light" w:hAnsi="Calibri Light"/>
          <w:b/>
          <w:color w:val="000000"/>
          <w:sz w:val="32"/>
          <w:szCs w:val="32"/>
        </w:rPr>
        <w:t>activités sur documents</w:t>
      </w:r>
      <w:r w:rsidR="00992614" w:rsidRPr="00883B4C">
        <w:rPr>
          <w:rFonts w:ascii="Calibri Light" w:hAnsi="Calibri Light"/>
          <w:b/>
          <w:color w:val="000000"/>
          <w:sz w:val="32"/>
          <w:szCs w:val="32"/>
        </w:rPr>
        <w:t xml:space="preserve"> </w:t>
      </w:r>
    </w:p>
    <w:p w:rsidR="00860154" w:rsidRPr="003E44F2" w:rsidRDefault="004F1ABD" w:rsidP="00860154">
      <w:pPr>
        <w:rPr>
          <w:rFonts w:ascii="Calibri Light" w:hAnsi="Calibri Light"/>
          <w:b/>
          <w:color w:val="000000"/>
          <w:sz w:val="24"/>
          <w:szCs w:val="24"/>
        </w:rPr>
      </w:pPr>
      <w:r>
        <w:rPr>
          <w:noProof/>
          <w:lang w:eastAsia="fr-FR"/>
        </w:rPr>
        <w:drawing>
          <wp:anchor distT="0" distB="0" distL="114300" distR="114300" simplePos="0" relativeHeight="251657728" behindDoc="0" locked="0" layoutInCell="1" allowOverlap="1">
            <wp:simplePos x="0" y="0"/>
            <wp:positionH relativeFrom="column">
              <wp:posOffset>3676650</wp:posOffset>
            </wp:positionH>
            <wp:positionV relativeFrom="paragraph">
              <wp:posOffset>161290</wp:posOffset>
            </wp:positionV>
            <wp:extent cx="3307715" cy="3038475"/>
            <wp:effectExtent l="19050" t="0" r="6985" b="0"/>
            <wp:wrapSquare wrapText="bothSides"/>
            <wp:docPr id="3" name="Image 2" descr="Résultat de recherche d'images pour &quot;promotion twin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promotion twingo&quot;"/>
                    <pic:cNvPicPr>
                      <a:picLocks noChangeAspect="1" noChangeArrowheads="1"/>
                    </pic:cNvPicPr>
                  </pic:nvPicPr>
                  <pic:blipFill>
                    <a:blip r:embed="rId8" r:link="rId9"/>
                    <a:srcRect t="12100" r="7829" b="13000"/>
                    <a:stretch>
                      <a:fillRect/>
                    </a:stretch>
                  </pic:blipFill>
                  <pic:spPr bwMode="auto">
                    <a:xfrm>
                      <a:off x="0" y="0"/>
                      <a:ext cx="3307715" cy="3038475"/>
                    </a:xfrm>
                    <a:prstGeom prst="rect">
                      <a:avLst/>
                    </a:prstGeom>
                    <a:noFill/>
                    <a:ln w="9525">
                      <a:noFill/>
                      <a:miter lim="800000"/>
                      <a:headEnd/>
                      <a:tailEnd/>
                    </a:ln>
                  </pic:spPr>
                </pic:pic>
              </a:graphicData>
            </a:graphic>
          </wp:anchor>
        </w:drawing>
      </w:r>
      <w:r w:rsidR="00860154">
        <w:rPr>
          <w:rFonts w:ascii="Calibri Light" w:hAnsi="Calibri Light"/>
          <w:b/>
          <w:color w:val="000000"/>
          <w:sz w:val="28"/>
          <w:szCs w:val="28"/>
          <w:u w:val="single"/>
        </w:rPr>
        <w:t xml:space="preserve">Document </w:t>
      </w:r>
      <w:r w:rsidR="008348AA">
        <w:rPr>
          <w:rFonts w:ascii="Calibri Light" w:hAnsi="Calibri Light"/>
          <w:b/>
          <w:color w:val="000000"/>
          <w:sz w:val="28"/>
          <w:szCs w:val="28"/>
          <w:u w:val="single"/>
        </w:rPr>
        <w:t>1</w:t>
      </w:r>
      <w:r w:rsidR="00860154" w:rsidRPr="00883B4C">
        <w:rPr>
          <w:rFonts w:ascii="Calibri Light" w:hAnsi="Calibri Light"/>
          <w:b/>
          <w:color w:val="000000"/>
          <w:sz w:val="28"/>
          <w:szCs w:val="28"/>
          <w:u w:val="single"/>
        </w:rPr>
        <w:t xml:space="preserve"> : </w:t>
      </w:r>
      <w:r w:rsidR="00860154">
        <w:rPr>
          <w:rFonts w:ascii="Calibri Light" w:hAnsi="Calibri Light"/>
          <w:b/>
          <w:color w:val="000000"/>
          <w:sz w:val="28"/>
          <w:szCs w:val="28"/>
          <w:u w:val="single"/>
        </w:rPr>
        <w:t xml:space="preserve">calcul de surplus </w:t>
      </w:r>
    </w:p>
    <w:p w:rsidR="00860154" w:rsidRDefault="0034040C" w:rsidP="00C07D27">
      <w:pPr>
        <w:rPr>
          <w:rFonts w:ascii="Calibri Light" w:hAnsi="Calibri Light"/>
          <w:bCs/>
          <w:color w:val="000000"/>
          <w:sz w:val="24"/>
          <w:szCs w:val="24"/>
        </w:rPr>
      </w:pPr>
      <w:r>
        <w:rPr>
          <w:rFonts w:ascii="Calibri Light" w:hAnsi="Calibri Light"/>
          <w:bCs/>
          <w:color w:val="000000"/>
          <w:sz w:val="24"/>
          <w:szCs w:val="24"/>
        </w:rPr>
        <w:t>Nelly</w:t>
      </w:r>
      <w:r w:rsidR="00860154" w:rsidRPr="008348AA">
        <w:rPr>
          <w:rFonts w:ascii="Calibri Light" w:hAnsi="Calibri Light"/>
          <w:bCs/>
          <w:color w:val="000000"/>
          <w:sz w:val="24"/>
          <w:szCs w:val="24"/>
        </w:rPr>
        <w:t xml:space="preserve"> souhaite faire l’acquisition d’une twingo,</w:t>
      </w:r>
      <w:r>
        <w:rPr>
          <w:rFonts w:ascii="Calibri Light" w:hAnsi="Calibri Light"/>
          <w:bCs/>
          <w:color w:val="000000"/>
          <w:sz w:val="24"/>
          <w:szCs w:val="24"/>
        </w:rPr>
        <w:t xml:space="preserve"> </w:t>
      </w:r>
      <w:r w:rsidR="008348AA">
        <w:rPr>
          <w:rFonts w:ascii="Calibri Light" w:hAnsi="Calibri Light"/>
          <w:bCs/>
          <w:color w:val="000000"/>
          <w:sz w:val="24"/>
          <w:szCs w:val="24"/>
        </w:rPr>
        <w:t>elle</w:t>
      </w:r>
      <w:r w:rsidR="00860154" w:rsidRPr="008348AA">
        <w:rPr>
          <w:rFonts w:ascii="Calibri Light" w:hAnsi="Calibri Light"/>
          <w:bCs/>
          <w:color w:val="000000"/>
          <w:sz w:val="24"/>
          <w:szCs w:val="24"/>
        </w:rPr>
        <w:t xml:space="preserve"> était prêt</w:t>
      </w:r>
      <w:r w:rsidR="008348AA">
        <w:rPr>
          <w:rFonts w:ascii="Calibri Light" w:hAnsi="Calibri Light"/>
          <w:bCs/>
          <w:color w:val="000000"/>
          <w:sz w:val="24"/>
          <w:szCs w:val="24"/>
        </w:rPr>
        <w:t>e</w:t>
      </w:r>
      <w:r w:rsidR="00860154" w:rsidRPr="008348AA">
        <w:rPr>
          <w:rFonts w:ascii="Calibri Light" w:hAnsi="Calibri Light"/>
          <w:bCs/>
          <w:color w:val="000000"/>
          <w:sz w:val="24"/>
          <w:szCs w:val="24"/>
        </w:rPr>
        <w:t xml:space="preserve"> à y consacrer un apport initial de 1500 euros et 120 euros mensuels. Par chance, </w:t>
      </w:r>
      <w:r>
        <w:rPr>
          <w:rFonts w:ascii="Calibri Light" w:hAnsi="Calibri Light"/>
          <w:bCs/>
          <w:color w:val="000000"/>
          <w:sz w:val="24"/>
          <w:szCs w:val="24"/>
        </w:rPr>
        <w:t>elle</w:t>
      </w:r>
      <w:r w:rsidR="00860154" w:rsidRPr="008348AA">
        <w:rPr>
          <w:rFonts w:ascii="Calibri Light" w:hAnsi="Calibri Light"/>
          <w:bCs/>
          <w:color w:val="000000"/>
          <w:sz w:val="24"/>
          <w:szCs w:val="24"/>
        </w:rPr>
        <w:t xml:space="preserve"> peut profiter de l’offre promotionnelle ci-jointe. </w:t>
      </w:r>
      <w:r w:rsidR="008348AA" w:rsidRPr="008348AA">
        <w:rPr>
          <w:rFonts w:ascii="Calibri Light" w:hAnsi="Calibri Light"/>
          <w:bCs/>
          <w:color w:val="000000"/>
          <w:sz w:val="24"/>
          <w:szCs w:val="24"/>
        </w:rPr>
        <w:t>L’entreprise Renault, compte tenu de ses coûts de production, était</w:t>
      </w:r>
      <w:r w:rsidR="008348AA">
        <w:rPr>
          <w:rFonts w:ascii="Calibri Light" w:hAnsi="Calibri Light"/>
          <w:bCs/>
          <w:color w:val="000000"/>
          <w:sz w:val="24"/>
          <w:szCs w:val="24"/>
        </w:rPr>
        <w:t xml:space="preserve"> </w:t>
      </w:r>
      <w:r w:rsidR="008348AA" w:rsidRPr="008348AA">
        <w:rPr>
          <w:rFonts w:ascii="Calibri Light" w:hAnsi="Calibri Light"/>
          <w:bCs/>
          <w:color w:val="000000"/>
          <w:sz w:val="24"/>
          <w:szCs w:val="24"/>
        </w:rPr>
        <w:t>quant à elle disposée à vendre ce véhicule à 80 euros/mois avec un apport initial de 1500 euros mais les études de marché ont permis de positionner le prix du véhicule à 99 euros par mois</w:t>
      </w:r>
      <w:r>
        <w:rPr>
          <w:rFonts w:ascii="Calibri Light" w:hAnsi="Calibri Light"/>
          <w:bCs/>
          <w:color w:val="000000"/>
          <w:sz w:val="24"/>
          <w:szCs w:val="24"/>
        </w:rPr>
        <w:t>.</w:t>
      </w:r>
    </w:p>
    <w:p w:rsidR="008348AA" w:rsidRDefault="008348AA" w:rsidP="008348AA">
      <w:pPr>
        <w:numPr>
          <w:ilvl w:val="0"/>
          <w:numId w:val="8"/>
        </w:numPr>
        <w:rPr>
          <w:rFonts w:ascii="Calibri Light" w:hAnsi="Calibri Light"/>
          <w:bCs/>
          <w:color w:val="000000"/>
          <w:sz w:val="24"/>
          <w:szCs w:val="24"/>
        </w:rPr>
      </w:pPr>
      <w:r>
        <w:rPr>
          <w:rFonts w:ascii="Calibri Light" w:hAnsi="Calibri Light"/>
          <w:bCs/>
          <w:color w:val="000000"/>
          <w:sz w:val="24"/>
          <w:szCs w:val="24"/>
        </w:rPr>
        <w:t>Quel est le surplus mensuel du consommateur ?</w:t>
      </w:r>
    </w:p>
    <w:p w:rsidR="008348AA" w:rsidRPr="008348AA" w:rsidRDefault="008348AA" w:rsidP="008348AA">
      <w:pPr>
        <w:numPr>
          <w:ilvl w:val="0"/>
          <w:numId w:val="8"/>
        </w:numPr>
        <w:rPr>
          <w:rFonts w:ascii="Calibri Light" w:hAnsi="Calibri Light"/>
          <w:bCs/>
          <w:color w:val="000000"/>
          <w:sz w:val="24"/>
          <w:szCs w:val="24"/>
        </w:rPr>
      </w:pPr>
      <w:r>
        <w:rPr>
          <w:rFonts w:ascii="Calibri Light" w:hAnsi="Calibri Light"/>
          <w:bCs/>
          <w:color w:val="000000"/>
          <w:sz w:val="24"/>
          <w:szCs w:val="24"/>
        </w:rPr>
        <w:t>Quel est le surplus mensuel du producteur ?</w:t>
      </w:r>
    </w:p>
    <w:p w:rsidR="003E44F2" w:rsidRPr="003E44F2" w:rsidRDefault="001C3D3F" w:rsidP="00C07D27">
      <w:pPr>
        <w:rPr>
          <w:rFonts w:ascii="Calibri Light" w:hAnsi="Calibri Light"/>
          <w:b/>
          <w:color w:val="000000"/>
          <w:sz w:val="24"/>
          <w:szCs w:val="24"/>
        </w:rPr>
      </w:pPr>
      <w:r>
        <w:rPr>
          <w:rFonts w:ascii="Calibri Light" w:hAnsi="Calibri Light"/>
          <w:b/>
          <w:color w:val="000000"/>
          <w:sz w:val="28"/>
          <w:szCs w:val="28"/>
          <w:u w:val="single"/>
        </w:rPr>
        <w:lastRenderedPageBreak/>
        <w:t>Document</w:t>
      </w:r>
      <w:r w:rsidR="0009021C">
        <w:rPr>
          <w:rFonts w:ascii="Calibri Light" w:hAnsi="Calibri Light"/>
          <w:b/>
          <w:color w:val="000000"/>
          <w:sz w:val="28"/>
          <w:szCs w:val="28"/>
          <w:u w:val="single"/>
        </w:rPr>
        <w:t xml:space="preserve"> </w:t>
      </w:r>
      <w:r w:rsidR="00860154">
        <w:rPr>
          <w:rFonts w:ascii="Calibri Light" w:hAnsi="Calibri Light"/>
          <w:b/>
          <w:color w:val="000000"/>
          <w:sz w:val="28"/>
          <w:szCs w:val="28"/>
          <w:u w:val="single"/>
        </w:rPr>
        <w:t>2</w:t>
      </w:r>
      <w:r w:rsidR="001B6B65" w:rsidRPr="00883B4C">
        <w:rPr>
          <w:rFonts w:ascii="Calibri Light" w:hAnsi="Calibri Light"/>
          <w:b/>
          <w:color w:val="000000"/>
          <w:sz w:val="28"/>
          <w:szCs w:val="28"/>
          <w:u w:val="single"/>
        </w:rPr>
        <w:t xml:space="preserve"> </w:t>
      </w:r>
      <w:r w:rsidR="00E912BB" w:rsidRPr="00883B4C">
        <w:rPr>
          <w:rFonts w:ascii="Calibri Light" w:hAnsi="Calibri Light"/>
          <w:b/>
          <w:color w:val="000000"/>
          <w:sz w:val="28"/>
          <w:szCs w:val="28"/>
          <w:u w:val="single"/>
        </w:rPr>
        <w:t>:</w:t>
      </w:r>
      <w:r w:rsidR="002D68F9" w:rsidRPr="00883B4C">
        <w:rPr>
          <w:rFonts w:ascii="Calibri Light" w:hAnsi="Calibri Light"/>
          <w:b/>
          <w:color w:val="000000"/>
          <w:sz w:val="28"/>
          <w:szCs w:val="28"/>
          <w:u w:val="single"/>
        </w:rPr>
        <w:t xml:space="preserve"> </w:t>
      </w:r>
      <w:r w:rsidR="007D7AF9">
        <w:rPr>
          <w:rFonts w:ascii="Calibri Light" w:hAnsi="Calibri Light"/>
          <w:b/>
          <w:color w:val="000000"/>
          <w:sz w:val="28"/>
          <w:szCs w:val="28"/>
          <w:u w:val="single"/>
        </w:rPr>
        <w:t>S</w:t>
      </w:r>
      <w:r w:rsidR="00B4787C">
        <w:rPr>
          <w:rFonts w:ascii="Calibri Light" w:hAnsi="Calibri Light"/>
          <w:b/>
          <w:color w:val="000000"/>
          <w:sz w:val="28"/>
          <w:szCs w:val="28"/>
          <w:u w:val="single"/>
        </w:rPr>
        <w:t xml:space="preserve">urplus et intervention </w:t>
      </w:r>
      <w:r w:rsidR="007D7AF9">
        <w:rPr>
          <w:rFonts w:ascii="Calibri Light" w:hAnsi="Calibri Light"/>
          <w:b/>
          <w:color w:val="000000"/>
          <w:sz w:val="28"/>
          <w:szCs w:val="28"/>
          <w:u w:val="single"/>
        </w:rPr>
        <w:t>des pouvoirs publics</w:t>
      </w:r>
    </w:p>
    <w:p w:rsidR="0009021C" w:rsidRPr="00CB56EB" w:rsidRDefault="00B4787C" w:rsidP="00660E02">
      <w:pPr>
        <w:spacing w:after="0" w:line="240" w:lineRule="auto"/>
        <w:ind w:firstLine="708"/>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Dans le cas d’un marché en concurrence pure et parfaite. [...] Le surplus total du marché représente la somme du surplus de tous les consommateurs et celui du surplus de tous les producteurs. Ce surplus collectif</w:t>
      </w:r>
      <w:r w:rsidR="00401236">
        <w:rPr>
          <w:rFonts w:ascii="Calibri Light" w:eastAsia="Times New Roman" w:hAnsi="Calibri Light" w:cs="Calibri Light"/>
          <w:sz w:val="24"/>
          <w:szCs w:val="24"/>
          <w:lang w:eastAsia="fr-FR"/>
        </w:rPr>
        <w:t xml:space="preserve"> joue un rôle fondamental</w:t>
      </w:r>
      <w:r>
        <w:rPr>
          <w:rFonts w:ascii="Calibri Light" w:eastAsia="Times New Roman" w:hAnsi="Calibri Light" w:cs="Calibri Light"/>
          <w:sz w:val="24"/>
          <w:szCs w:val="24"/>
          <w:lang w:eastAsia="fr-FR"/>
        </w:rPr>
        <w:t xml:space="preserve"> en économie, car il est une mesure de l’efficacité du marché et du bénéfice que les agents en retirent. [...] Si personne </w:t>
      </w:r>
      <w:r w:rsidR="00401236">
        <w:rPr>
          <w:rFonts w:ascii="Calibri Light" w:eastAsia="Times New Roman" w:hAnsi="Calibri Light" w:cs="Calibri Light"/>
          <w:sz w:val="24"/>
          <w:szCs w:val="24"/>
          <w:lang w:eastAsia="fr-FR"/>
        </w:rPr>
        <w:t>n</w:t>
      </w:r>
      <w:r>
        <w:rPr>
          <w:rFonts w:ascii="Calibri Light" w:eastAsia="Times New Roman" w:hAnsi="Calibri Light" w:cs="Calibri Light"/>
          <w:sz w:val="24"/>
          <w:szCs w:val="24"/>
          <w:lang w:eastAsia="fr-FR"/>
        </w:rPr>
        <w:t>e faisait de transaction, le surplus du marché serait de zéro. Inversement, dès lors qu’il y a échange, il y aura un surplus positif. Le triangle total sera le bénéfice total de l’échange sur ce marché. [...] Le prix d’équilibre sera le prix qui assure le maximum de surplus collectif dans l’économie</w:t>
      </w:r>
      <w:r w:rsidR="00615F2C">
        <w:rPr>
          <w:rFonts w:ascii="Calibri Light" w:eastAsia="Times New Roman" w:hAnsi="Calibri Light" w:cs="Calibri Light"/>
          <w:sz w:val="24"/>
          <w:szCs w:val="24"/>
          <w:lang w:eastAsia="fr-FR"/>
        </w:rPr>
        <w:t>. Cette propriété très importante signifie par contradiction que toute intervention directe sur les prix ou sur les quantité produites pourra faire, au mieux, aussi bien que le marché et, la plupart du temps, strictement moins bien.</w:t>
      </w:r>
    </w:p>
    <w:p w:rsidR="00076CD9" w:rsidRPr="00CB56EB" w:rsidRDefault="00615F2C" w:rsidP="00D17437">
      <w:pPr>
        <w:spacing w:after="0" w:line="240" w:lineRule="auto"/>
        <w:jc w:val="right"/>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E.Wasmer, Principes de microéconomie, Pearson, 2017</w:t>
      </w:r>
    </w:p>
    <w:p w:rsidR="00D17437" w:rsidRPr="00CB56EB" w:rsidRDefault="00D17437" w:rsidP="0009021C">
      <w:pPr>
        <w:spacing w:after="0" w:line="240" w:lineRule="auto"/>
        <w:jc w:val="left"/>
        <w:rPr>
          <w:rFonts w:ascii="Calibri Light" w:eastAsia="Times New Roman" w:hAnsi="Calibri Light" w:cs="Calibri Light"/>
          <w:sz w:val="24"/>
          <w:szCs w:val="24"/>
          <w:lang w:eastAsia="fr-FR"/>
        </w:rPr>
      </w:pPr>
    </w:p>
    <w:p w:rsidR="00076CD9" w:rsidRPr="00CB56EB" w:rsidRDefault="008D3D9A" w:rsidP="00076CD9">
      <w:pPr>
        <w:numPr>
          <w:ilvl w:val="0"/>
          <w:numId w:val="2"/>
        </w:numPr>
        <w:spacing w:after="0" w:line="240" w:lineRule="auto"/>
        <w:jc w:val="left"/>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Rappelez les hypothèses de la « concurrence pure et parfaite » (= concurrence parfaite)</w:t>
      </w:r>
    </w:p>
    <w:p w:rsidR="00076CD9" w:rsidRPr="00CB56EB" w:rsidRDefault="008D3D9A" w:rsidP="00076CD9">
      <w:pPr>
        <w:numPr>
          <w:ilvl w:val="0"/>
          <w:numId w:val="2"/>
        </w:numPr>
        <w:spacing w:after="0" w:line="240" w:lineRule="auto"/>
        <w:jc w:val="left"/>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Dans quel cas le consommateur bénéficie-t-il d’un « surplus positif » ?</w:t>
      </w:r>
    </w:p>
    <w:p w:rsidR="00076CD9" w:rsidRPr="00CB56EB" w:rsidRDefault="008D3D9A" w:rsidP="00076CD9">
      <w:pPr>
        <w:numPr>
          <w:ilvl w:val="0"/>
          <w:numId w:val="2"/>
        </w:numPr>
        <w:spacing w:after="0" w:line="240" w:lineRule="auto"/>
        <w:jc w:val="left"/>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Les pouvoirs publics doivent-ils intervenir, selon la théorie néoclassique présentée ici, pour améliorer l’efficacité du marché</w:t>
      </w:r>
      <w:r w:rsidR="00076CD9" w:rsidRPr="00CB56EB">
        <w:rPr>
          <w:rFonts w:ascii="Calibri Light" w:eastAsia="Times New Roman" w:hAnsi="Calibri Light" w:cs="Calibri Light"/>
          <w:sz w:val="24"/>
          <w:szCs w:val="24"/>
          <w:lang w:eastAsia="fr-FR"/>
        </w:rPr>
        <w:t> ?</w:t>
      </w:r>
    </w:p>
    <w:p w:rsidR="00660E02" w:rsidRDefault="00660E02" w:rsidP="00D17437">
      <w:pPr>
        <w:rPr>
          <w:rFonts w:ascii="Calibri Light" w:hAnsi="Calibri Light"/>
          <w:b/>
          <w:color w:val="000000"/>
          <w:sz w:val="28"/>
          <w:szCs w:val="28"/>
          <w:u w:val="single"/>
        </w:rPr>
      </w:pPr>
    </w:p>
    <w:p w:rsidR="00D17437" w:rsidRDefault="00D17437" w:rsidP="00D17437">
      <w:pPr>
        <w:rPr>
          <w:rFonts w:ascii="Calibri Light" w:hAnsi="Calibri Light"/>
          <w:b/>
          <w:color w:val="000000"/>
          <w:sz w:val="28"/>
          <w:szCs w:val="28"/>
          <w:u w:val="single"/>
        </w:rPr>
      </w:pPr>
      <w:r>
        <w:rPr>
          <w:rFonts w:ascii="Calibri Light" w:hAnsi="Calibri Light"/>
          <w:b/>
          <w:color w:val="000000"/>
          <w:sz w:val="28"/>
          <w:szCs w:val="28"/>
          <w:u w:val="single"/>
        </w:rPr>
        <w:t xml:space="preserve">Document </w:t>
      </w:r>
      <w:r w:rsidR="00BC0E38">
        <w:rPr>
          <w:rFonts w:ascii="Calibri Light" w:hAnsi="Calibri Light"/>
          <w:b/>
          <w:color w:val="000000"/>
          <w:sz w:val="28"/>
          <w:szCs w:val="28"/>
          <w:u w:val="single"/>
        </w:rPr>
        <w:t>3</w:t>
      </w:r>
      <w:r w:rsidRPr="00883B4C">
        <w:rPr>
          <w:rFonts w:ascii="Calibri Light" w:hAnsi="Calibri Light"/>
          <w:b/>
          <w:color w:val="000000"/>
          <w:sz w:val="28"/>
          <w:szCs w:val="28"/>
          <w:u w:val="single"/>
        </w:rPr>
        <w:t xml:space="preserve"> : </w:t>
      </w:r>
      <w:r w:rsidR="007A05FB">
        <w:rPr>
          <w:rFonts w:ascii="Calibri Light" w:hAnsi="Calibri Light"/>
          <w:b/>
          <w:color w:val="000000"/>
          <w:sz w:val="28"/>
          <w:szCs w:val="28"/>
          <w:u w:val="single"/>
        </w:rPr>
        <w:t xml:space="preserve">Les surplus sur le marché des </w:t>
      </w:r>
      <w:r w:rsidR="007D7AF9">
        <w:rPr>
          <w:rFonts w:ascii="Calibri Light" w:hAnsi="Calibri Light"/>
          <w:b/>
          <w:color w:val="000000"/>
          <w:sz w:val="28"/>
          <w:szCs w:val="28"/>
          <w:u w:val="single"/>
        </w:rPr>
        <w:t xml:space="preserve">jeux vidéo </w:t>
      </w:r>
      <w:r w:rsidR="007A05FB">
        <w:rPr>
          <w:rFonts w:ascii="Calibri Light" w:hAnsi="Calibri Light"/>
          <w:b/>
          <w:color w:val="000000"/>
          <w:sz w:val="28"/>
          <w:szCs w:val="28"/>
          <w:u w:val="single"/>
        </w:rPr>
        <w:t>d’occasion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1"/>
        <w:gridCol w:w="2651"/>
        <w:gridCol w:w="2652"/>
        <w:gridCol w:w="2652"/>
      </w:tblGrid>
      <w:tr w:rsidR="00C767F7" w:rsidRPr="000741BE" w:rsidTr="000741BE">
        <w:tc>
          <w:tcPr>
            <w:tcW w:w="10606" w:type="dxa"/>
            <w:gridSpan w:val="4"/>
            <w:shd w:val="clear" w:color="auto" w:fill="auto"/>
          </w:tcPr>
          <w:p w:rsidR="00C767F7" w:rsidRPr="000741BE" w:rsidRDefault="00C767F7" w:rsidP="000741BE">
            <w:pPr>
              <w:spacing w:after="0" w:line="240" w:lineRule="auto"/>
              <w:jc w:val="center"/>
              <w:rPr>
                <w:rFonts w:ascii="Calibri Light" w:hAnsi="Calibri Light" w:cs="Calibri Light"/>
                <w:b/>
                <w:i/>
                <w:iCs/>
                <w:color w:val="000000"/>
                <w:sz w:val="24"/>
                <w:szCs w:val="24"/>
              </w:rPr>
            </w:pPr>
            <w:r w:rsidRPr="000741BE">
              <w:rPr>
                <w:rFonts w:ascii="Calibri Light" w:hAnsi="Calibri Light" w:cs="Calibri Light"/>
                <w:b/>
                <w:i/>
                <w:iCs/>
                <w:color w:val="000000"/>
                <w:sz w:val="24"/>
                <w:szCs w:val="24"/>
              </w:rPr>
              <w:t>Tableau A</w:t>
            </w:r>
            <w:r w:rsidR="007D7AF9" w:rsidRPr="000741BE">
              <w:rPr>
                <w:rFonts w:ascii="Calibri Light" w:hAnsi="Calibri Light" w:cs="Calibri Light"/>
                <w:b/>
                <w:i/>
                <w:iCs/>
                <w:color w:val="000000"/>
                <w:sz w:val="24"/>
                <w:szCs w:val="24"/>
              </w:rPr>
              <w:t xml:space="preserve"> </w:t>
            </w:r>
            <w:r w:rsidR="007D7AF9" w:rsidRPr="000741BE">
              <w:rPr>
                <w:rFonts w:ascii="Calibri Light" w:hAnsi="Calibri Light" w:cs="Calibri Light"/>
                <w:bCs/>
                <w:i/>
                <w:iCs/>
                <w:color w:val="000000"/>
                <w:sz w:val="24"/>
                <w:szCs w:val="24"/>
              </w:rPr>
              <w:t>( en euros)</w:t>
            </w:r>
          </w:p>
        </w:tc>
      </w:tr>
      <w:tr w:rsidR="007A05FB" w:rsidRPr="000741BE" w:rsidTr="000741BE">
        <w:trPr>
          <w:trHeight w:val="458"/>
        </w:trPr>
        <w:tc>
          <w:tcPr>
            <w:tcW w:w="2651" w:type="dxa"/>
            <w:shd w:val="clear" w:color="auto" w:fill="auto"/>
          </w:tcPr>
          <w:p w:rsidR="007A05FB" w:rsidRPr="000741BE" w:rsidRDefault="007A05FB" w:rsidP="000741BE">
            <w:pPr>
              <w:spacing w:after="0" w:line="240" w:lineRule="auto"/>
              <w:jc w:val="center"/>
              <w:rPr>
                <w:rFonts w:ascii="Calibri Light" w:hAnsi="Calibri Light" w:cs="Calibri Light"/>
                <w:b/>
                <w:color w:val="000000"/>
                <w:sz w:val="24"/>
                <w:szCs w:val="24"/>
              </w:rPr>
            </w:pPr>
            <w:r w:rsidRPr="000741BE">
              <w:rPr>
                <w:rFonts w:ascii="Calibri Light" w:hAnsi="Calibri Light" w:cs="Calibri Light"/>
                <w:b/>
                <w:color w:val="000000"/>
                <w:sz w:val="24"/>
                <w:szCs w:val="24"/>
              </w:rPr>
              <w:t>Acheteurs</w:t>
            </w:r>
          </w:p>
        </w:tc>
        <w:tc>
          <w:tcPr>
            <w:tcW w:w="2651" w:type="dxa"/>
            <w:shd w:val="clear" w:color="auto" w:fill="auto"/>
          </w:tcPr>
          <w:p w:rsidR="007A05FB" w:rsidRPr="000741BE" w:rsidRDefault="007A05FB" w:rsidP="000741BE">
            <w:pPr>
              <w:spacing w:after="0" w:line="240" w:lineRule="auto"/>
              <w:jc w:val="center"/>
              <w:rPr>
                <w:rFonts w:ascii="Calibri Light" w:hAnsi="Calibri Light" w:cs="Calibri Light"/>
                <w:b/>
                <w:color w:val="000000"/>
                <w:sz w:val="24"/>
                <w:szCs w:val="24"/>
              </w:rPr>
            </w:pPr>
            <w:r w:rsidRPr="000741BE">
              <w:rPr>
                <w:rFonts w:ascii="Calibri Light" w:hAnsi="Calibri Light" w:cs="Calibri Light"/>
                <w:b/>
                <w:color w:val="000000"/>
                <w:sz w:val="24"/>
                <w:szCs w:val="24"/>
              </w:rPr>
              <w:t>Disposition à payer</w:t>
            </w: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
                <w:color w:val="000000"/>
                <w:sz w:val="24"/>
                <w:szCs w:val="24"/>
              </w:rPr>
            </w:pPr>
            <w:r w:rsidRPr="000741BE">
              <w:rPr>
                <w:rFonts w:ascii="Calibri Light" w:hAnsi="Calibri Light" w:cs="Calibri Light"/>
                <w:b/>
                <w:color w:val="000000"/>
                <w:sz w:val="24"/>
                <w:szCs w:val="24"/>
              </w:rPr>
              <w:t>Prix payé</w:t>
            </w: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
                <w:color w:val="000000"/>
                <w:sz w:val="24"/>
                <w:szCs w:val="24"/>
              </w:rPr>
            </w:pPr>
            <w:r w:rsidRPr="000741BE">
              <w:rPr>
                <w:rFonts w:ascii="Calibri Light" w:hAnsi="Calibri Light" w:cs="Calibri Light"/>
                <w:b/>
                <w:color w:val="000000"/>
                <w:sz w:val="24"/>
                <w:szCs w:val="24"/>
              </w:rPr>
              <w:t>Surplus du consommateur</w:t>
            </w:r>
          </w:p>
        </w:tc>
      </w:tr>
      <w:tr w:rsidR="007A05FB" w:rsidRPr="000741BE" w:rsidTr="000741BE">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Bruno</w:t>
            </w:r>
          </w:p>
        </w:tc>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59</w:t>
            </w: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r>
      <w:tr w:rsidR="007A05FB" w:rsidRPr="000741BE" w:rsidTr="000741BE">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Nelly</w:t>
            </w:r>
          </w:p>
        </w:tc>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45</w:t>
            </w: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r>
      <w:tr w:rsidR="007A05FB" w:rsidRPr="000741BE" w:rsidTr="000741BE">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Romain</w:t>
            </w:r>
          </w:p>
        </w:tc>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35</w:t>
            </w: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r>
      <w:tr w:rsidR="007A05FB" w:rsidRPr="000741BE" w:rsidTr="000741BE">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Christophe</w:t>
            </w:r>
          </w:p>
        </w:tc>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25</w:t>
            </w: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r>
      <w:tr w:rsidR="007A05FB" w:rsidRPr="000741BE" w:rsidTr="000741BE">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Emmanuelle</w:t>
            </w:r>
          </w:p>
        </w:tc>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1</w:t>
            </w:r>
            <w:r w:rsidR="00C767F7" w:rsidRPr="000741BE">
              <w:rPr>
                <w:rFonts w:ascii="Calibri Light" w:hAnsi="Calibri Light" w:cs="Calibri Light"/>
                <w:bCs/>
                <w:color w:val="000000"/>
                <w:sz w:val="22"/>
              </w:rPr>
              <w:t>5</w:t>
            </w: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r>
      <w:tr w:rsidR="007A05FB" w:rsidRPr="000741BE" w:rsidTr="000741BE">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Tous les acheteurs</w:t>
            </w:r>
          </w:p>
        </w:tc>
        <w:tc>
          <w:tcPr>
            <w:tcW w:w="2651" w:type="dxa"/>
            <w:shd w:val="clear" w:color="auto" w:fill="000000"/>
          </w:tcPr>
          <w:p w:rsidR="007A05FB" w:rsidRPr="000741BE" w:rsidRDefault="007A05FB" w:rsidP="000741BE">
            <w:pPr>
              <w:spacing w:after="0" w:line="240" w:lineRule="auto"/>
              <w:jc w:val="center"/>
              <w:rPr>
                <w:rFonts w:ascii="Calibri Light" w:hAnsi="Calibri Light" w:cs="Calibri Light"/>
                <w:bCs/>
                <w:color w:val="000000"/>
                <w:sz w:val="22"/>
              </w:rPr>
            </w:pPr>
          </w:p>
        </w:tc>
        <w:tc>
          <w:tcPr>
            <w:tcW w:w="2652" w:type="dxa"/>
            <w:shd w:val="clear" w:color="auto" w:fill="000000"/>
          </w:tcPr>
          <w:p w:rsidR="007A05FB" w:rsidRPr="000741BE" w:rsidRDefault="007A05FB" w:rsidP="000741BE">
            <w:pPr>
              <w:spacing w:after="0" w:line="240" w:lineRule="auto"/>
              <w:jc w:val="center"/>
              <w:rPr>
                <w:rFonts w:ascii="Calibri Light" w:hAnsi="Calibri Light" w:cs="Calibri Light"/>
                <w:bCs/>
                <w:color w:val="000000"/>
                <w:sz w:val="22"/>
              </w:rPr>
            </w:pP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r>
    </w:tbl>
    <w:p w:rsidR="007A05FB" w:rsidRPr="000741BE" w:rsidRDefault="007A05FB" w:rsidP="00C767F7">
      <w:pPr>
        <w:spacing w:after="0" w:line="240" w:lineRule="auto"/>
        <w:jc w:val="center"/>
        <w:rPr>
          <w:rFonts w:ascii="Calibri Light" w:hAnsi="Calibri Light" w:cs="Calibri Light"/>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1"/>
        <w:gridCol w:w="2651"/>
        <w:gridCol w:w="2652"/>
        <w:gridCol w:w="2652"/>
      </w:tblGrid>
      <w:tr w:rsidR="00C767F7" w:rsidRPr="000741BE" w:rsidTr="000741BE">
        <w:tc>
          <w:tcPr>
            <w:tcW w:w="10606" w:type="dxa"/>
            <w:gridSpan w:val="4"/>
            <w:shd w:val="clear" w:color="auto" w:fill="auto"/>
          </w:tcPr>
          <w:p w:rsidR="00C767F7" w:rsidRPr="000741BE" w:rsidRDefault="00C767F7" w:rsidP="000741BE">
            <w:pPr>
              <w:spacing w:after="0" w:line="240" w:lineRule="auto"/>
              <w:jc w:val="center"/>
              <w:rPr>
                <w:rFonts w:ascii="Calibri Light" w:hAnsi="Calibri Light" w:cs="Calibri Light"/>
                <w:b/>
                <w:i/>
                <w:iCs/>
                <w:color w:val="000000"/>
                <w:sz w:val="24"/>
                <w:szCs w:val="24"/>
              </w:rPr>
            </w:pPr>
            <w:r w:rsidRPr="000741BE">
              <w:rPr>
                <w:rFonts w:ascii="Calibri Light" w:hAnsi="Calibri Light" w:cs="Calibri Light"/>
                <w:b/>
                <w:i/>
                <w:iCs/>
                <w:color w:val="000000"/>
                <w:sz w:val="24"/>
                <w:szCs w:val="24"/>
              </w:rPr>
              <w:t>Tableau B</w:t>
            </w:r>
            <w:r w:rsidR="007D7AF9" w:rsidRPr="000741BE">
              <w:rPr>
                <w:rFonts w:ascii="Calibri Light" w:hAnsi="Calibri Light" w:cs="Calibri Light"/>
                <w:b/>
                <w:i/>
                <w:iCs/>
                <w:color w:val="000000"/>
                <w:sz w:val="24"/>
                <w:szCs w:val="24"/>
              </w:rPr>
              <w:t xml:space="preserve"> </w:t>
            </w:r>
            <w:r w:rsidR="007D7AF9" w:rsidRPr="000741BE">
              <w:rPr>
                <w:rFonts w:ascii="Calibri Light" w:hAnsi="Calibri Light" w:cs="Calibri Light"/>
                <w:bCs/>
                <w:i/>
                <w:iCs/>
                <w:color w:val="000000"/>
                <w:sz w:val="24"/>
                <w:szCs w:val="24"/>
              </w:rPr>
              <w:t>( en euros)</w:t>
            </w:r>
            <w:r w:rsidR="007D7AF9" w:rsidRPr="000741BE">
              <w:rPr>
                <w:rFonts w:ascii="Calibri Light" w:hAnsi="Calibri Light" w:cs="Calibri Light"/>
                <w:b/>
                <w:i/>
                <w:iCs/>
                <w:color w:val="000000"/>
                <w:sz w:val="24"/>
                <w:szCs w:val="24"/>
              </w:rPr>
              <w:t xml:space="preserve"> </w:t>
            </w:r>
          </w:p>
        </w:tc>
      </w:tr>
      <w:tr w:rsidR="007A05FB" w:rsidRPr="000741BE" w:rsidTr="000741BE">
        <w:tc>
          <w:tcPr>
            <w:tcW w:w="2651" w:type="dxa"/>
            <w:shd w:val="clear" w:color="auto" w:fill="auto"/>
          </w:tcPr>
          <w:p w:rsidR="007A05FB" w:rsidRPr="000741BE" w:rsidRDefault="007A05FB" w:rsidP="000741BE">
            <w:pPr>
              <w:spacing w:after="0" w:line="240" w:lineRule="auto"/>
              <w:jc w:val="center"/>
              <w:rPr>
                <w:rFonts w:ascii="Calibri Light" w:hAnsi="Calibri Light" w:cs="Calibri Light"/>
                <w:b/>
                <w:color w:val="000000"/>
                <w:sz w:val="22"/>
              </w:rPr>
            </w:pPr>
            <w:r w:rsidRPr="000741BE">
              <w:rPr>
                <w:rFonts w:ascii="Calibri Light" w:hAnsi="Calibri Light" w:cs="Calibri Light"/>
                <w:b/>
                <w:color w:val="000000"/>
                <w:sz w:val="22"/>
              </w:rPr>
              <w:t>Vendeurs</w:t>
            </w:r>
          </w:p>
        </w:tc>
        <w:tc>
          <w:tcPr>
            <w:tcW w:w="2651" w:type="dxa"/>
            <w:shd w:val="clear" w:color="auto" w:fill="auto"/>
          </w:tcPr>
          <w:p w:rsidR="007A05FB" w:rsidRPr="000741BE" w:rsidRDefault="00401236" w:rsidP="000741BE">
            <w:pPr>
              <w:spacing w:after="0" w:line="240" w:lineRule="auto"/>
              <w:jc w:val="center"/>
              <w:rPr>
                <w:rFonts w:ascii="Calibri Light" w:hAnsi="Calibri Light" w:cs="Calibri Light"/>
                <w:b/>
                <w:color w:val="000000"/>
                <w:sz w:val="22"/>
              </w:rPr>
            </w:pPr>
            <w:r>
              <w:rPr>
                <w:rFonts w:ascii="Calibri Light" w:hAnsi="Calibri Light" w:cs="Calibri Light"/>
                <w:b/>
                <w:color w:val="000000"/>
                <w:sz w:val="22"/>
              </w:rPr>
              <w:t>Disposition à céder</w:t>
            </w:r>
          </w:p>
        </w:tc>
        <w:tc>
          <w:tcPr>
            <w:tcW w:w="2652" w:type="dxa"/>
            <w:shd w:val="clear" w:color="auto" w:fill="auto"/>
          </w:tcPr>
          <w:p w:rsidR="007A05FB" w:rsidRPr="000741BE" w:rsidRDefault="007A05FB" w:rsidP="00401236">
            <w:pPr>
              <w:spacing w:after="0" w:line="240" w:lineRule="auto"/>
              <w:jc w:val="center"/>
              <w:rPr>
                <w:rFonts w:ascii="Calibri Light" w:hAnsi="Calibri Light" w:cs="Calibri Light"/>
                <w:b/>
                <w:color w:val="000000"/>
                <w:sz w:val="22"/>
              </w:rPr>
            </w:pPr>
            <w:r w:rsidRPr="000741BE">
              <w:rPr>
                <w:rFonts w:ascii="Calibri Light" w:hAnsi="Calibri Light" w:cs="Calibri Light"/>
                <w:b/>
                <w:color w:val="000000"/>
                <w:sz w:val="22"/>
              </w:rPr>
              <w:t xml:space="preserve">Prix </w:t>
            </w:r>
            <w:r w:rsidR="00401236">
              <w:rPr>
                <w:rFonts w:ascii="Calibri Light" w:hAnsi="Calibri Light" w:cs="Calibri Light"/>
                <w:b/>
                <w:color w:val="000000"/>
                <w:sz w:val="22"/>
              </w:rPr>
              <w:t>reçu</w:t>
            </w: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
                <w:color w:val="000000"/>
                <w:sz w:val="22"/>
              </w:rPr>
            </w:pPr>
            <w:r w:rsidRPr="000741BE">
              <w:rPr>
                <w:rFonts w:ascii="Calibri Light" w:hAnsi="Calibri Light" w:cs="Calibri Light"/>
                <w:b/>
                <w:color w:val="000000"/>
                <w:sz w:val="22"/>
              </w:rPr>
              <w:t>Surplus du producteur</w:t>
            </w:r>
          </w:p>
        </w:tc>
      </w:tr>
      <w:tr w:rsidR="007A05FB" w:rsidRPr="000741BE" w:rsidTr="000741BE">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Nicolas</w:t>
            </w:r>
          </w:p>
        </w:tc>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5</w:t>
            </w: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r>
      <w:tr w:rsidR="007A05FB" w:rsidRPr="000741BE" w:rsidTr="000741BE">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Sophie</w:t>
            </w:r>
          </w:p>
        </w:tc>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15</w:t>
            </w: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r>
      <w:tr w:rsidR="007A05FB" w:rsidRPr="000741BE" w:rsidTr="000741BE">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Mathieu</w:t>
            </w:r>
          </w:p>
        </w:tc>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25</w:t>
            </w: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r>
      <w:tr w:rsidR="007A05FB" w:rsidRPr="000741BE" w:rsidTr="000741BE">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Emmanuel</w:t>
            </w:r>
          </w:p>
        </w:tc>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35</w:t>
            </w: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r>
      <w:tr w:rsidR="007A05FB" w:rsidRPr="000741BE" w:rsidTr="000741BE">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Alexandre</w:t>
            </w:r>
          </w:p>
        </w:tc>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45</w:t>
            </w: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r>
      <w:tr w:rsidR="007A05FB" w:rsidRPr="000741BE" w:rsidTr="000741BE">
        <w:tc>
          <w:tcPr>
            <w:tcW w:w="2651"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r w:rsidRPr="000741BE">
              <w:rPr>
                <w:rFonts w:ascii="Calibri Light" w:hAnsi="Calibri Light" w:cs="Calibri Light"/>
                <w:bCs/>
                <w:color w:val="000000"/>
                <w:sz w:val="22"/>
              </w:rPr>
              <w:t>Tous les vendeurs</w:t>
            </w:r>
          </w:p>
        </w:tc>
        <w:tc>
          <w:tcPr>
            <w:tcW w:w="2651" w:type="dxa"/>
            <w:shd w:val="clear" w:color="auto" w:fill="000000"/>
          </w:tcPr>
          <w:p w:rsidR="007A05FB" w:rsidRPr="000741BE" w:rsidRDefault="007A05FB" w:rsidP="000741BE">
            <w:pPr>
              <w:spacing w:after="0" w:line="240" w:lineRule="auto"/>
              <w:jc w:val="center"/>
              <w:rPr>
                <w:rFonts w:ascii="Calibri Light" w:hAnsi="Calibri Light" w:cs="Calibri Light"/>
                <w:bCs/>
                <w:color w:val="000000"/>
                <w:sz w:val="22"/>
              </w:rPr>
            </w:pPr>
          </w:p>
        </w:tc>
        <w:tc>
          <w:tcPr>
            <w:tcW w:w="2652" w:type="dxa"/>
            <w:shd w:val="clear" w:color="auto" w:fill="000000"/>
          </w:tcPr>
          <w:p w:rsidR="007A05FB" w:rsidRPr="000741BE" w:rsidRDefault="007A05FB" w:rsidP="000741BE">
            <w:pPr>
              <w:spacing w:after="0" w:line="240" w:lineRule="auto"/>
              <w:jc w:val="center"/>
              <w:rPr>
                <w:rFonts w:ascii="Calibri Light" w:hAnsi="Calibri Light" w:cs="Calibri Light"/>
                <w:bCs/>
                <w:color w:val="000000"/>
                <w:sz w:val="22"/>
              </w:rPr>
            </w:pPr>
          </w:p>
        </w:tc>
        <w:tc>
          <w:tcPr>
            <w:tcW w:w="2652" w:type="dxa"/>
            <w:shd w:val="clear" w:color="auto" w:fill="auto"/>
          </w:tcPr>
          <w:p w:rsidR="007A05FB" w:rsidRPr="000741BE" w:rsidRDefault="007A05FB" w:rsidP="000741BE">
            <w:pPr>
              <w:spacing w:after="0" w:line="240" w:lineRule="auto"/>
              <w:jc w:val="center"/>
              <w:rPr>
                <w:rFonts w:ascii="Calibri Light" w:hAnsi="Calibri Light" w:cs="Calibri Light"/>
                <w:bCs/>
                <w:color w:val="000000"/>
                <w:sz w:val="22"/>
              </w:rPr>
            </w:pPr>
          </w:p>
        </w:tc>
      </w:tr>
    </w:tbl>
    <w:p w:rsidR="007A05FB" w:rsidRPr="003E44F2" w:rsidRDefault="007A05FB" w:rsidP="007D7AF9">
      <w:pPr>
        <w:spacing w:after="0" w:line="240" w:lineRule="auto"/>
        <w:rPr>
          <w:rFonts w:ascii="Calibri Light" w:hAnsi="Calibri Light"/>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850"/>
        <w:gridCol w:w="993"/>
        <w:gridCol w:w="850"/>
        <w:gridCol w:w="992"/>
        <w:gridCol w:w="993"/>
        <w:gridCol w:w="1000"/>
      </w:tblGrid>
      <w:tr w:rsidR="00C767F7" w:rsidRPr="000741BE" w:rsidTr="000741BE">
        <w:tc>
          <w:tcPr>
            <w:tcW w:w="10606" w:type="dxa"/>
            <w:gridSpan w:val="7"/>
            <w:shd w:val="clear" w:color="auto" w:fill="auto"/>
          </w:tcPr>
          <w:p w:rsidR="00C767F7" w:rsidRPr="000741BE" w:rsidRDefault="00C767F7" w:rsidP="000741BE">
            <w:pPr>
              <w:spacing w:after="0" w:line="240" w:lineRule="auto"/>
              <w:jc w:val="center"/>
              <w:rPr>
                <w:rFonts w:ascii="Calibri Light" w:eastAsia="Times New Roman" w:hAnsi="Calibri Light" w:cs="Calibri Light"/>
                <w:b/>
                <w:bCs/>
                <w:i/>
                <w:iCs/>
                <w:sz w:val="24"/>
                <w:szCs w:val="24"/>
                <w:lang w:eastAsia="fr-FR"/>
              </w:rPr>
            </w:pPr>
            <w:r w:rsidRPr="000741BE">
              <w:rPr>
                <w:rFonts w:ascii="Calibri Light" w:eastAsia="Times New Roman" w:hAnsi="Calibri Light" w:cs="Calibri Light"/>
                <w:b/>
                <w:bCs/>
                <w:i/>
                <w:iCs/>
                <w:sz w:val="24"/>
                <w:szCs w:val="24"/>
                <w:lang w:eastAsia="fr-FR"/>
              </w:rPr>
              <w:t>Tableau C</w:t>
            </w:r>
          </w:p>
        </w:tc>
      </w:tr>
      <w:tr w:rsidR="00C767F7" w:rsidRPr="000741BE" w:rsidTr="000741BE">
        <w:tc>
          <w:tcPr>
            <w:tcW w:w="4928" w:type="dxa"/>
            <w:shd w:val="clear" w:color="auto" w:fill="auto"/>
          </w:tcPr>
          <w:p w:rsidR="00C767F7" w:rsidRPr="000741BE" w:rsidRDefault="00C767F7" w:rsidP="000741BE">
            <w:pPr>
              <w:spacing w:after="0" w:line="240" w:lineRule="auto"/>
              <w:rPr>
                <w:rFonts w:ascii="Calibri Light" w:eastAsia="Times New Roman" w:hAnsi="Calibri Light" w:cs="Calibri Light"/>
                <w:b/>
                <w:bCs/>
                <w:sz w:val="24"/>
                <w:szCs w:val="24"/>
                <w:lang w:eastAsia="fr-FR"/>
              </w:rPr>
            </w:pPr>
            <w:r w:rsidRPr="000741BE">
              <w:rPr>
                <w:rFonts w:ascii="Calibri Light" w:eastAsia="Times New Roman" w:hAnsi="Calibri Light" w:cs="Calibri Light"/>
                <w:b/>
                <w:bCs/>
                <w:sz w:val="24"/>
                <w:szCs w:val="24"/>
                <w:lang w:eastAsia="fr-FR"/>
              </w:rPr>
              <w:t>Prix</w:t>
            </w:r>
            <w:r w:rsidR="007D7AF9" w:rsidRPr="000741BE">
              <w:rPr>
                <w:rFonts w:ascii="Calibri Light" w:eastAsia="Times New Roman" w:hAnsi="Calibri Light" w:cs="Calibri Light"/>
                <w:b/>
                <w:bCs/>
                <w:sz w:val="24"/>
                <w:szCs w:val="24"/>
                <w:lang w:eastAsia="fr-FR"/>
              </w:rPr>
              <w:t xml:space="preserve"> en euros</w:t>
            </w:r>
          </w:p>
        </w:tc>
        <w:tc>
          <w:tcPr>
            <w:tcW w:w="850" w:type="dxa"/>
            <w:shd w:val="clear" w:color="auto" w:fill="auto"/>
          </w:tcPr>
          <w:p w:rsidR="00C767F7" w:rsidRPr="000741BE" w:rsidRDefault="00C767F7" w:rsidP="000741BE">
            <w:pPr>
              <w:spacing w:after="0" w:line="240" w:lineRule="auto"/>
              <w:jc w:val="center"/>
              <w:rPr>
                <w:rFonts w:ascii="Calibri Light" w:eastAsia="Times New Roman" w:hAnsi="Calibri Light" w:cs="Calibri Light"/>
                <w:b/>
                <w:bCs/>
                <w:sz w:val="24"/>
                <w:szCs w:val="24"/>
                <w:lang w:eastAsia="fr-FR"/>
              </w:rPr>
            </w:pPr>
            <w:r w:rsidRPr="000741BE">
              <w:rPr>
                <w:rFonts w:ascii="Calibri Light" w:eastAsia="Times New Roman" w:hAnsi="Calibri Light" w:cs="Calibri Light"/>
                <w:b/>
                <w:bCs/>
                <w:sz w:val="24"/>
                <w:szCs w:val="24"/>
                <w:lang w:eastAsia="fr-FR"/>
              </w:rPr>
              <w:t>5</w:t>
            </w:r>
          </w:p>
        </w:tc>
        <w:tc>
          <w:tcPr>
            <w:tcW w:w="993" w:type="dxa"/>
            <w:shd w:val="clear" w:color="auto" w:fill="auto"/>
          </w:tcPr>
          <w:p w:rsidR="00C767F7" w:rsidRPr="000741BE" w:rsidRDefault="00C767F7" w:rsidP="000741BE">
            <w:pPr>
              <w:spacing w:after="0" w:line="240" w:lineRule="auto"/>
              <w:jc w:val="center"/>
              <w:rPr>
                <w:rFonts w:ascii="Calibri Light" w:eastAsia="Times New Roman" w:hAnsi="Calibri Light" w:cs="Calibri Light"/>
                <w:b/>
                <w:bCs/>
                <w:sz w:val="24"/>
                <w:szCs w:val="24"/>
                <w:lang w:eastAsia="fr-FR"/>
              </w:rPr>
            </w:pPr>
            <w:r w:rsidRPr="000741BE">
              <w:rPr>
                <w:rFonts w:ascii="Calibri Light" w:eastAsia="Times New Roman" w:hAnsi="Calibri Light" w:cs="Calibri Light"/>
                <w:b/>
                <w:bCs/>
                <w:sz w:val="24"/>
                <w:szCs w:val="24"/>
                <w:lang w:eastAsia="fr-FR"/>
              </w:rPr>
              <w:t>15</w:t>
            </w:r>
          </w:p>
        </w:tc>
        <w:tc>
          <w:tcPr>
            <w:tcW w:w="850" w:type="dxa"/>
            <w:shd w:val="clear" w:color="auto" w:fill="auto"/>
          </w:tcPr>
          <w:p w:rsidR="00C767F7" w:rsidRPr="000741BE" w:rsidRDefault="00C767F7" w:rsidP="000741BE">
            <w:pPr>
              <w:spacing w:after="0" w:line="240" w:lineRule="auto"/>
              <w:jc w:val="center"/>
              <w:rPr>
                <w:rFonts w:ascii="Calibri Light" w:eastAsia="Times New Roman" w:hAnsi="Calibri Light" w:cs="Calibri Light"/>
                <w:b/>
                <w:bCs/>
                <w:sz w:val="24"/>
                <w:szCs w:val="24"/>
                <w:lang w:eastAsia="fr-FR"/>
              </w:rPr>
            </w:pPr>
            <w:r w:rsidRPr="000741BE">
              <w:rPr>
                <w:rFonts w:ascii="Calibri Light" w:eastAsia="Times New Roman" w:hAnsi="Calibri Light" w:cs="Calibri Light"/>
                <w:b/>
                <w:bCs/>
                <w:sz w:val="24"/>
                <w:szCs w:val="24"/>
                <w:lang w:eastAsia="fr-FR"/>
              </w:rPr>
              <w:t>25</w:t>
            </w:r>
          </w:p>
        </w:tc>
        <w:tc>
          <w:tcPr>
            <w:tcW w:w="992" w:type="dxa"/>
            <w:shd w:val="clear" w:color="auto" w:fill="auto"/>
          </w:tcPr>
          <w:p w:rsidR="00C767F7" w:rsidRPr="000741BE" w:rsidRDefault="00C767F7" w:rsidP="000741BE">
            <w:pPr>
              <w:spacing w:after="0" w:line="240" w:lineRule="auto"/>
              <w:jc w:val="center"/>
              <w:rPr>
                <w:rFonts w:ascii="Calibri Light" w:eastAsia="Times New Roman" w:hAnsi="Calibri Light" w:cs="Calibri Light"/>
                <w:b/>
                <w:bCs/>
                <w:sz w:val="24"/>
                <w:szCs w:val="24"/>
                <w:lang w:eastAsia="fr-FR"/>
              </w:rPr>
            </w:pPr>
            <w:r w:rsidRPr="000741BE">
              <w:rPr>
                <w:rFonts w:ascii="Calibri Light" w:eastAsia="Times New Roman" w:hAnsi="Calibri Light" w:cs="Calibri Light"/>
                <w:b/>
                <w:bCs/>
                <w:sz w:val="24"/>
                <w:szCs w:val="24"/>
                <w:lang w:eastAsia="fr-FR"/>
              </w:rPr>
              <w:t>35</w:t>
            </w:r>
          </w:p>
        </w:tc>
        <w:tc>
          <w:tcPr>
            <w:tcW w:w="993" w:type="dxa"/>
            <w:shd w:val="clear" w:color="auto" w:fill="auto"/>
          </w:tcPr>
          <w:p w:rsidR="00C767F7" w:rsidRPr="000741BE" w:rsidRDefault="00C767F7" w:rsidP="000741BE">
            <w:pPr>
              <w:spacing w:after="0" w:line="240" w:lineRule="auto"/>
              <w:jc w:val="center"/>
              <w:rPr>
                <w:rFonts w:ascii="Calibri Light" w:eastAsia="Times New Roman" w:hAnsi="Calibri Light" w:cs="Calibri Light"/>
                <w:b/>
                <w:bCs/>
                <w:sz w:val="24"/>
                <w:szCs w:val="24"/>
                <w:lang w:eastAsia="fr-FR"/>
              </w:rPr>
            </w:pPr>
            <w:r w:rsidRPr="000741BE">
              <w:rPr>
                <w:rFonts w:ascii="Calibri Light" w:eastAsia="Times New Roman" w:hAnsi="Calibri Light" w:cs="Calibri Light"/>
                <w:b/>
                <w:bCs/>
                <w:sz w:val="24"/>
                <w:szCs w:val="24"/>
                <w:lang w:eastAsia="fr-FR"/>
              </w:rPr>
              <w:t>45</w:t>
            </w:r>
          </w:p>
        </w:tc>
        <w:tc>
          <w:tcPr>
            <w:tcW w:w="1000" w:type="dxa"/>
            <w:shd w:val="clear" w:color="auto" w:fill="auto"/>
          </w:tcPr>
          <w:p w:rsidR="00C767F7" w:rsidRPr="000741BE" w:rsidRDefault="00C767F7" w:rsidP="000741BE">
            <w:pPr>
              <w:spacing w:after="0" w:line="240" w:lineRule="auto"/>
              <w:jc w:val="center"/>
              <w:rPr>
                <w:rFonts w:ascii="Calibri Light" w:eastAsia="Times New Roman" w:hAnsi="Calibri Light" w:cs="Calibri Light"/>
                <w:b/>
                <w:bCs/>
                <w:sz w:val="24"/>
                <w:szCs w:val="24"/>
                <w:lang w:eastAsia="fr-FR"/>
              </w:rPr>
            </w:pPr>
            <w:r w:rsidRPr="000741BE">
              <w:rPr>
                <w:rFonts w:ascii="Calibri Light" w:eastAsia="Times New Roman" w:hAnsi="Calibri Light" w:cs="Calibri Light"/>
                <w:b/>
                <w:bCs/>
                <w:sz w:val="24"/>
                <w:szCs w:val="24"/>
                <w:lang w:eastAsia="fr-FR"/>
              </w:rPr>
              <w:t>59</w:t>
            </w:r>
          </w:p>
        </w:tc>
      </w:tr>
      <w:tr w:rsidR="00C767F7" w:rsidRPr="000741BE" w:rsidTr="000741BE">
        <w:tc>
          <w:tcPr>
            <w:tcW w:w="4928" w:type="dxa"/>
            <w:shd w:val="clear" w:color="auto" w:fill="auto"/>
          </w:tcPr>
          <w:p w:rsidR="00C767F7" w:rsidRPr="000741BE" w:rsidRDefault="00C767F7" w:rsidP="000741BE">
            <w:pPr>
              <w:spacing w:after="0" w:line="240" w:lineRule="auto"/>
              <w:rPr>
                <w:rFonts w:ascii="Calibri Light" w:eastAsia="Times New Roman" w:hAnsi="Calibri Light" w:cs="Calibri Light"/>
                <w:sz w:val="24"/>
                <w:szCs w:val="24"/>
                <w:lang w:eastAsia="fr-FR"/>
              </w:rPr>
            </w:pPr>
            <w:r w:rsidRPr="000741BE">
              <w:rPr>
                <w:rFonts w:ascii="Calibri Light" w:eastAsia="Times New Roman" w:hAnsi="Calibri Light" w:cs="Calibri Light"/>
                <w:sz w:val="24"/>
                <w:szCs w:val="24"/>
                <w:lang w:eastAsia="fr-FR"/>
              </w:rPr>
              <w:t>Nombre d’acheteurs</w:t>
            </w:r>
            <w:r w:rsidR="007D7AF9" w:rsidRPr="000741BE">
              <w:rPr>
                <w:rFonts w:ascii="Calibri Light" w:eastAsia="Times New Roman" w:hAnsi="Calibri Light" w:cs="Calibri Light"/>
                <w:sz w:val="24"/>
                <w:szCs w:val="24"/>
                <w:lang w:eastAsia="fr-FR"/>
              </w:rPr>
              <w:t xml:space="preserve"> potentiels</w:t>
            </w:r>
          </w:p>
        </w:tc>
        <w:tc>
          <w:tcPr>
            <w:tcW w:w="850" w:type="dxa"/>
            <w:shd w:val="clear" w:color="auto" w:fill="auto"/>
          </w:tcPr>
          <w:p w:rsidR="00C767F7" w:rsidRPr="000741BE" w:rsidRDefault="00C767F7" w:rsidP="000741BE">
            <w:pPr>
              <w:spacing w:after="0" w:line="240" w:lineRule="auto"/>
              <w:rPr>
                <w:rFonts w:ascii="Calibri Light" w:eastAsia="Times New Roman" w:hAnsi="Calibri Light" w:cs="Calibri Light"/>
                <w:sz w:val="24"/>
                <w:szCs w:val="24"/>
                <w:lang w:eastAsia="fr-FR"/>
              </w:rPr>
            </w:pPr>
          </w:p>
        </w:tc>
        <w:tc>
          <w:tcPr>
            <w:tcW w:w="993" w:type="dxa"/>
            <w:shd w:val="clear" w:color="auto" w:fill="auto"/>
          </w:tcPr>
          <w:p w:rsidR="00C767F7" w:rsidRPr="000741BE" w:rsidRDefault="00C767F7" w:rsidP="000741BE">
            <w:pPr>
              <w:spacing w:after="0" w:line="240" w:lineRule="auto"/>
              <w:rPr>
                <w:rFonts w:ascii="Calibri Light" w:eastAsia="Times New Roman" w:hAnsi="Calibri Light" w:cs="Calibri Light"/>
                <w:sz w:val="24"/>
                <w:szCs w:val="24"/>
                <w:lang w:eastAsia="fr-FR"/>
              </w:rPr>
            </w:pPr>
          </w:p>
        </w:tc>
        <w:tc>
          <w:tcPr>
            <w:tcW w:w="850" w:type="dxa"/>
            <w:shd w:val="clear" w:color="auto" w:fill="auto"/>
          </w:tcPr>
          <w:p w:rsidR="00C767F7" w:rsidRPr="000741BE" w:rsidRDefault="00C767F7" w:rsidP="000741BE">
            <w:pPr>
              <w:spacing w:after="0" w:line="240" w:lineRule="auto"/>
              <w:rPr>
                <w:rFonts w:ascii="Calibri Light" w:eastAsia="Times New Roman" w:hAnsi="Calibri Light" w:cs="Calibri Light"/>
                <w:sz w:val="24"/>
                <w:szCs w:val="24"/>
                <w:lang w:eastAsia="fr-FR"/>
              </w:rPr>
            </w:pPr>
          </w:p>
        </w:tc>
        <w:tc>
          <w:tcPr>
            <w:tcW w:w="992" w:type="dxa"/>
            <w:shd w:val="clear" w:color="auto" w:fill="auto"/>
          </w:tcPr>
          <w:p w:rsidR="00C767F7" w:rsidRPr="000741BE" w:rsidRDefault="00C767F7" w:rsidP="000741BE">
            <w:pPr>
              <w:spacing w:after="0" w:line="240" w:lineRule="auto"/>
              <w:rPr>
                <w:rFonts w:ascii="Calibri Light" w:eastAsia="Times New Roman" w:hAnsi="Calibri Light" w:cs="Calibri Light"/>
                <w:sz w:val="24"/>
                <w:szCs w:val="24"/>
                <w:lang w:eastAsia="fr-FR"/>
              </w:rPr>
            </w:pPr>
          </w:p>
        </w:tc>
        <w:tc>
          <w:tcPr>
            <w:tcW w:w="993" w:type="dxa"/>
            <w:shd w:val="clear" w:color="auto" w:fill="auto"/>
          </w:tcPr>
          <w:p w:rsidR="00C767F7" w:rsidRPr="000741BE" w:rsidRDefault="00C767F7" w:rsidP="000741BE">
            <w:pPr>
              <w:spacing w:after="0" w:line="240" w:lineRule="auto"/>
              <w:rPr>
                <w:rFonts w:ascii="Calibri Light" w:eastAsia="Times New Roman" w:hAnsi="Calibri Light" w:cs="Calibri Light"/>
                <w:sz w:val="24"/>
                <w:szCs w:val="24"/>
                <w:lang w:eastAsia="fr-FR"/>
              </w:rPr>
            </w:pPr>
          </w:p>
        </w:tc>
        <w:tc>
          <w:tcPr>
            <w:tcW w:w="1000" w:type="dxa"/>
            <w:shd w:val="clear" w:color="auto" w:fill="auto"/>
          </w:tcPr>
          <w:p w:rsidR="00C767F7" w:rsidRPr="000741BE" w:rsidRDefault="00C767F7" w:rsidP="000741BE">
            <w:pPr>
              <w:spacing w:after="0" w:line="240" w:lineRule="auto"/>
              <w:rPr>
                <w:rFonts w:ascii="Calibri Light" w:eastAsia="Times New Roman" w:hAnsi="Calibri Light" w:cs="Calibri Light"/>
                <w:sz w:val="24"/>
                <w:szCs w:val="24"/>
                <w:lang w:eastAsia="fr-FR"/>
              </w:rPr>
            </w:pPr>
          </w:p>
        </w:tc>
      </w:tr>
      <w:tr w:rsidR="00C767F7" w:rsidRPr="000741BE" w:rsidTr="000741BE">
        <w:tc>
          <w:tcPr>
            <w:tcW w:w="4928" w:type="dxa"/>
            <w:shd w:val="clear" w:color="auto" w:fill="auto"/>
          </w:tcPr>
          <w:p w:rsidR="00C767F7" w:rsidRPr="000741BE" w:rsidRDefault="00C767F7" w:rsidP="000741BE">
            <w:pPr>
              <w:spacing w:after="0" w:line="240" w:lineRule="auto"/>
              <w:rPr>
                <w:rFonts w:ascii="Calibri Light" w:eastAsia="Times New Roman" w:hAnsi="Calibri Light" w:cs="Calibri Light"/>
                <w:sz w:val="24"/>
                <w:szCs w:val="24"/>
                <w:lang w:eastAsia="fr-FR"/>
              </w:rPr>
            </w:pPr>
            <w:r w:rsidRPr="000741BE">
              <w:rPr>
                <w:rFonts w:ascii="Calibri Light" w:eastAsia="Times New Roman" w:hAnsi="Calibri Light" w:cs="Calibri Light"/>
                <w:sz w:val="24"/>
                <w:szCs w:val="24"/>
                <w:lang w:eastAsia="fr-FR"/>
              </w:rPr>
              <w:t>Nombre de vendeurs</w:t>
            </w:r>
            <w:r w:rsidR="007D7AF9" w:rsidRPr="000741BE">
              <w:rPr>
                <w:rFonts w:ascii="Calibri Light" w:eastAsia="Times New Roman" w:hAnsi="Calibri Light" w:cs="Calibri Light"/>
                <w:sz w:val="24"/>
                <w:szCs w:val="24"/>
                <w:lang w:eastAsia="fr-FR"/>
              </w:rPr>
              <w:t xml:space="preserve"> potentiels</w:t>
            </w:r>
          </w:p>
        </w:tc>
        <w:tc>
          <w:tcPr>
            <w:tcW w:w="850" w:type="dxa"/>
            <w:shd w:val="clear" w:color="auto" w:fill="auto"/>
          </w:tcPr>
          <w:p w:rsidR="00C767F7" w:rsidRPr="000741BE" w:rsidRDefault="00C767F7" w:rsidP="000741BE">
            <w:pPr>
              <w:spacing w:after="0" w:line="240" w:lineRule="auto"/>
              <w:rPr>
                <w:rFonts w:ascii="Calibri Light" w:eastAsia="Times New Roman" w:hAnsi="Calibri Light" w:cs="Calibri Light"/>
                <w:sz w:val="24"/>
                <w:szCs w:val="24"/>
                <w:lang w:eastAsia="fr-FR"/>
              </w:rPr>
            </w:pPr>
          </w:p>
        </w:tc>
        <w:tc>
          <w:tcPr>
            <w:tcW w:w="993" w:type="dxa"/>
            <w:shd w:val="clear" w:color="auto" w:fill="auto"/>
          </w:tcPr>
          <w:p w:rsidR="00C767F7" w:rsidRPr="000741BE" w:rsidRDefault="00C767F7" w:rsidP="000741BE">
            <w:pPr>
              <w:spacing w:after="0" w:line="240" w:lineRule="auto"/>
              <w:rPr>
                <w:rFonts w:ascii="Calibri Light" w:eastAsia="Times New Roman" w:hAnsi="Calibri Light" w:cs="Calibri Light"/>
                <w:sz w:val="24"/>
                <w:szCs w:val="24"/>
                <w:lang w:eastAsia="fr-FR"/>
              </w:rPr>
            </w:pPr>
          </w:p>
        </w:tc>
        <w:tc>
          <w:tcPr>
            <w:tcW w:w="850" w:type="dxa"/>
            <w:shd w:val="clear" w:color="auto" w:fill="auto"/>
          </w:tcPr>
          <w:p w:rsidR="00C767F7" w:rsidRPr="000741BE" w:rsidRDefault="00C767F7" w:rsidP="000741BE">
            <w:pPr>
              <w:spacing w:after="0" w:line="240" w:lineRule="auto"/>
              <w:rPr>
                <w:rFonts w:ascii="Calibri Light" w:eastAsia="Times New Roman" w:hAnsi="Calibri Light" w:cs="Calibri Light"/>
                <w:sz w:val="24"/>
                <w:szCs w:val="24"/>
                <w:lang w:eastAsia="fr-FR"/>
              </w:rPr>
            </w:pPr>
          </w:p>
        </w:tc>
        <w:tc>
          <w:tcPr>
            <w:tcW w:w="992" w:type="dxa"/>
            <w:shd w:val="clear" w:color="auto" w:fill="auto"/>
          </w:tcPr>
          <w:p w:rsidR="00C767F7" w:rsidRPr="000741BE" w:rsidRDefault="00C767F7" w:rsidP="000741BE">
            <w:pPr>
              <w:spacing w:after="0" w:line="240" w:lineRule="auto"/>
              <w:rPr>
                <w:rFonts w:ascii="Calibri Light" w:eastAsia="Times New Roman" w:hAnsi="Calibri Light" w:cs="Calibri Light"/>
                <w:sz w:val="24"/>
                <w:szCs w:val="24"/>
                <w:lang w:eastAsia="fr-FR"/>
              </w:rPr>
            </w:pPr>
          </w:p>
        </w:tc>
        <w:tc>
          <w:tcPr>
            <w:tcW w:w="993" w:type="dxa"/>
            <w:shd w:val="clear" w:color="auto" w:fill="auto"/>
          </w:tcPr>
          <w:p w:rsidR="00C767F7" w:rsidRPr="000741BE" w:rsidRDefault="00C767F7" w:rsidP="000741BE">
            <w:pPr>
              <w:spacing w:after="0" w:line="240" w:lineRule="auto"/>
              <w:rPr>
                <w:rFonts w:ascii="Calibri Light" w:eastAsia="Times New Roman" w:hAnsi="Calibri Light" w:cs="Calibri Light"/>
                <w:sz w:val="24"/>
                <w:szCs w:val="24"/>
                <w:lang w:eastAsia="fr-FR"/>
              </w:rPr>
            </w:pPr>
          </w:p>
        </w:tc>
        <w:tc>
          <w:tcPr>
            <w:tcW w:w="1000" w:type="dxa"/>
            <w:shd w:val="clear" w:color="auto" w:fill="auto"/>
          </w:tcPr>
          <w:p w:rsidR="00C767F7" w:rsidRPr="000741BE" w:rsidRDefault="00C767F7" w:rsidP="000741BE">
            <w:pPr>
              <w:spacing w:after="0" w:line="240" w:lineRule="auto"/>
              <w:rPr>
                <w:rFonts w:ascii="Calibri Light" w:eastAsia="Times New Roman" w:hAnsi="Calibri Light" w:cs="Calibri Light"/>
                <w:sz w:val="24"/>
                <w:szCs w:val="24"/>
                <w:lang w:eastAsia="fr-FR"/>
              </w:rPr>
            </w:pPr>
          </w:p>
        </w:tc>
      </w:tr>
    </w:tbl>
    <w:p w:rsidR="00BC0E38" w:rsidRPr="007D7AF9" w:rsidRDefault="007D7AF9" w:rsidP="00BC0E38">
      <w:pPr>
        <w:spacing w:after="0" w:line="240" w:lineRule="auto"/>
        <w:rPr>
          <w:rFonts w:ascii="Calibri Light" w:eastAsia="Times New Roman" w:hAnsi="Calibri Light" w:cs="Calibri Light"/>
          <w:i/>
          <w:iCs/>
          <w:szCs w:val="20"/>
          <w:lang w:eastAsia="fr-FR"/>
        </w:rPr>
      </w:pPr>
      <w:r w:rsidRPr="007D7AF9">
        <w:rPr>
          <w:rFonts w:ascii="Calibri Light" w:eastAsia="Times New Roman" w:hAnsi="Calibri Light" w:cs="Calibri Light"/>
          <w:i/>
          <w:iCs/>
          <w:szCs w:val="20"/>
          <w:lang w:eastAsia="fr-FR"/>
        </w:rPr>
        <w:t>NB : si un consommateur est prêt à payer 45 euros alors il se porte évidemment acquéreur à 15 euros et si un producteur est disposé à vendre à 15 euros alors il accepte évidemment de vendre à 45 euros.</w:t>
      </w:r>
    </w:p>
    <w:p w:rsidR="007D7AF9" w:rsidRDefault="007D7AF9" w:rsidP="00BC0E38">
      <w:pPr>
        <w:spacing w:after="0" w:line="240" w:lineRule="auto"/>
        <w:rPr>
          <w:rFonts w:ascii="Calibri Light" w:eastAsia="Times New Roman" w:hAnsi="Calibri Light" w:cs="Calibri Light"/>
          <w:sz w:val="24"/>
          <w:szCs w:val="24"/>
          <w:lang w:eastAsia="fr-FR"/>
        </w:rPr>
      </w:pPr>
    </w:p>
    <w:p w:rsidR="00C767F7" w:rsidRDefault="00660E02" w:rsidP="00660E02">
      <w:pPr>
        <w:numPr>
          <w:ilvl w:val="0"/>
          <w:numId w:val="9"/>
        </w:numPr>
        <w:spacing w:after="0" w:line="240" w:lineRule="auto"/>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 xml:space="preserve">Complétez le tableau C à partir des données </w:t>
      </w:r>
      <w:r w:rsidR="007D7AF9">
        <w:rPr>
          <w:rFonts w:ascii="Calibri Light" w:eastAsia="Times New Roman" w:hAnsi="Calibri Light" w:cs="Calibri Light"/>
          <w:sz w:val="24"/>
          <w:szCs w:val="24"/>
          <w:lang w:eastAsia="fr-FR"/>
        </w:rPr>
        <w:t>fournies dans les</w:t>
      </w:r>
      <w:r>
        <w:rPr>
          <w:rFonts w:ascii="Calibri Light" w:eastAsia="Times New Roman" w:hAnsi="Calibri Light" w:cs="Calibri Light"/>
          <w:sz w:val="24"/>
          <w:szCs w:val="24"/>
          <w:lang w:eastAsia="fr-FR"/>
        </w:rPr>
        <w:t xml:space="preserve"> tableaux A et B.</w:t>
      </w:r>
    </w:p>
    <w:p w:rsidR="00660E02" w:rsidRDefault="00660E02" w:rsidP="00660E02">
      <w:pPr>
        <w:numPr>
          <w:ilvl w:val="0"/>
          <w:numId w:val="9"/>
        </w:numPr>
        <w:spacing w:after="0" w:line="240" w:lineRule="auto"/>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 xml:space="preserve">Représentez graphiquement ce marché à partir des données </w:t>
      </w:r>
      <w:r w:rsidR="007D7AF9">
        <w:rPr>
          <w:rFonts w:ascii="Calibri Light" w:eastAsia="Times New Roman" w:hAnsi="Calibri Light" w:cs="Calibri Light"/>
          <w:sz w:val="24"/>
          <w:szCs w:val="24"/>
          <w:lang w:eastAsia="fr-FR"/>
        </w:rPr>
        <w:t xml:space="preserve">calculées dans le </w:t>
      </w:r>
      <w:r>
        <w:rPr>
          <w:rFonts w:ascii="Calibri Light" w:eastAsia="Times New Roman" w:hAnsi="Calibri Light" w:cs="Calibri Light"/>
          <w:sz w:val="24"/>
          <w:szCs w:val="24"/>
          <w:lang w:eastAsia="fr-FR"/>
        </w:rPr>
        <w:t>tableau C.</w:t>
      </w:r>
    </w:p>
    <w:p w:rsidR="00660E02" w:rsidRDefault="00660E02" w:rsidP="00660E02">
      <w:pPr>
        <w:numPr>
          <w:ilvl w:val="0"/>
          <w:numId w:val="9"/>
        </w:numPr>
        <w:spacing w:after="0" w:line="240" w:lineRule="auto"/>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Déterminez graphiquement le prix d’équilibre de marché et identifiez les zones de surplus.</w:t>
      </w:r>
    </w:p>
    <w:p w:rsidR="00660E02" w:rsidRDefault="00660E02" w:rsidP="00660E02">
      <w:pPr>
        <w:numPr>
          <w:ilvl w:val="0"/>
          <w:numId w:val="9"/>
        </w:numPr>
        <w:spacing w:after="0" w:line="240" w:lineRule="auto"/>
        <w:rPr>
          <w:rFonts w:ascii="Calibri Light" w:eastAsia="Times New Roman" w:hAnsi="Calibri Light" w:cs="Calibri Light"/>
          <w:sz w:val="24"/>
          <w:szCs w:val="24"/>
          <w:lang w:eastAsia="fr-FR"/>
        </w:rPr>
      </w:pPr>
      <w:r>
        <w:rPr>
          <w:rFonts w:ascii="Calibri Light" w:eastAsia="Times New Roman" w:hAnsi="Calibri Light" w:cs="Calibri Light"/>
          <w:sz w:val="24"/>
          <w:szCs w:val="24"/>
          <w:lang w:eastAsia="fr-FR"/>
        </w:rPr>
        <w:t>Complétez maintenant les tableaux A et B.</w:t>
      </w:r>
    </w:p>
    <w:p w:rsidR="00660E02" w:rsidRDefault="00660E02" w:rsidP="00660E02">
      <w:pPr>
        <w:spacing w:after="0" w:line="240" w:lineRule="auto"/>
        <w:ind w:left="720"/>
        <w:rPr>
          <w:rFonts w:ascii="Calibri Light" w:eastAsia="Times New Roman" w:hAnsi="Calibri Light" w:cs="Calibri Light"/>
          <w:sz w:val="24"/>
          <w:szCs w:val="24"/>
          <w:lang w:eastAsia="fr-FR"/>
        </w:rPr>
      </w:pPr>
    </w:p>
    <w:p w:rsidR="006F57E2" w:rsidRDefault="0009021C" w:rsidP="007A05FB">
      <w:pPr>
        <w:rPr>
          <w:rFonts w:ascii="Calibri Light" w:hAnsi="Calibri Light"/>
          <w:b/>
          <w:color w:val="000000"/>
          <w:sz w:val="28"/>
          <w:szCs w:val="28"/>
          <w:u w:val="single"/>
        </w:rPr>
      </w:pPr>
      <w:r>
        <w:rPr>
          <w:rFonts w:ascii="Calibri Light" w:hAnsi="Calibri Light"/>
          <w:b/>
          <w:color w:val="000000"/>
          <w:sz w:val="28"/>
          <w:szCs w:val="28"/>
          <w:u w:val="single"/>
        </w:rPr>
        <w:t>Document</w:t>
      </w:r>
      <w:r w:rsidR="00D208A6" w:rsidRPr="00883B4C">
        <w:rPr>
          <w:rFonts w:ascii="Calibri Light" w:hAnsi="Calibri Light"/>
          <w:b/>
          <w:color w:val="000000"/>
          <w:sz w:val="28"/>
          <w:szCs w:val="28"/>
          <w:u w:val="single"/>
        </w:rPr>
        <w:t xml:space="preserve"> </w:t>
      </w:r>
      <w:r w:rsidR="00BC0E38">
        <w:rPr>
          <w:rFonts w:ascii="Calibri Light" w:hAnsi="Calibri Light"/>
          <w:b/>
          <w:color w:val="000000"/>
          <w:sz w:val="28"/>
          <w:szCs w:val="28"/>
          <w:u w:val="single"/>
        </w:rPr>
        <w:t>4</w:t>
      </w:r>
      <w:r w:rsidR="00D208A6" w:rsidRPr="00883B4C">
        <w:rPr>
          <w:rFonts w:ascii="Calibri Light" w:hAnsi="Calibri Light"/>
          <w:b/>
          <w:color w:val="000000"/>
          <w:sz w:val="28"/>
          <w:szCs w:val="28"/>
          <w:u w:val="single"/>
        </w:rPr>
        <w:t xml:space="preserve"> : </w:t>
      </w:r>
      <w:r w:rsidR="007A05FB">
        <w:rPr>
          <w:rFonts w:ascii="Calibri Light" w:hAnsi="Calibri Light"/>
          <w:b/>
          <w:color w:val="000000"/>
          <w:sz w:val="28"/>
          <w:szCs w:val="28"/>
          <w:u w:val="single"/>
        </w:rPr>
        <w:t>Surplus et introduction d’une taxe forfaitaire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536"/>
      </w:tblGrid>
      <w:tr w:rsidR="006F57E2" w:rsidRPr="000741BE" w:rsidTr="000741BE">
        <w:tc>
          <w:tcPr>
            <w:tcW w:w="5070" w:type="dxa"/>
            <w:shd w:val="clear" w:color="auto" w:fill="auto"/>
          </w:tcPr>
          <w:p w:rsidR="006F57E2" w:rsidRPr="000741BE" w:rsidRDefault="006F57E2" w:rsidP="000741BE">
            <w:pPr>
              <w:jc w:val="center"/>
              <w:rPr>
                <w:rFonts w:ascii="Calibri Light" w:hAnsi="Calibri Light"/>
                <w:b/>
                <w:color w:val="000000"/>
                <w:sz w:val="28"/>
                <w:szCs w:val="28"/>
              </w:rPr>
            </w:pPr>
            <w:r w:rsidRPr="000741BE">
              <w:rPr>
                <w:rFonts w:ascii="Calibri Light" w:hAnsi="Calibri Light"/>
                <w:b/>
                <w:color w:val="000000"/>
                <w:sz w:val="28"/>
                <w:szCs w:val="28"/>
              </w:rPr>
              <w:t>Avant la taxe</w:t>
            </w:r>
          </w:p>
        </w:tc>
        <w:tc>
          <w:tcPr>
            <w:tcW w:w="5536" w:type="dxa"/>
            <w:shd w:val="clear" w:color="auto" w:fill="auto"/>
          </w:tcPr>
          <w:p w:rsidR="006F57E2" w:rsidRPr="000741BE" w:rsidRDefault="006F57E2" w:rsidP="000741BE">
            <w:pPr>
              <w:jc w:val="center"/>
              <w:rPr>
                <w:rFonts w:ascii="Calibri Light" w:hAnsi="Calibri Light"/>
                <w:b/>
                <w:color w:val="000000"/>
                <w:sz w:val="28"/>
                <w:szCs w:val="28"/>
              </w:rPr>
            </w:pPr>
            <w:r w:rsidRPr="000741BE">
              <w:rPr>
                <w:rFonts w:ascii="Calibri Light" w:hAnsi="Calibri Light"/>
                <w:b/>
                <w:color w:val="000000"/>
                <w:sz w:val="28"/>
                <w:szCs w:val="28"/>
              </w:rPr>
              <w:t>Après la taxe</w:t>
            </w:r>
            <w:r w:rsidR="006845D9" w:rsidRPr="000741BE">
              <w:rPr>
                <w:rFonts w:ascii="Calibri Light" w:hAnsi="Calibri Light"/>
                <w:b/>
                <w:color w:val="000000"/>
                <w:sz w:val="28"/>
                <w:szCs w:val="28"/>
              </w:rPr>
              <w:t xml:space="preserve"> forfaitaire</w:t>
            </w:r>
          </w:p>
        </w:tc>
      </w:tr>
      <w:tr w:rsidR="006F57E2" w:rsidRPr="000741BE" w:rsidTr="000741BE">
        <w:tc>
          <w:tcPr>
            <w:tcW w:w="5070" w:type="dxa"/>
            <w:shd w:val="clear" w:color="auto" w:fill="auto"/>
          </w:tcPr>
          <w:p w:rsidR="006F57E2" w:rsidRPr="000741BE" w:rsidRDefault="006F57E2" w:rsidP="000741BE">
            <w:pPr>
              <w:ind w:left="720"/>
              <w:rPr>
                <w:rFonts w:ascii="Calibri Light" w:hAnsi="Calibri Light"/>
                <w:bCs/>
                <w:color w:val="000000"/>
                <w:sz w:val="24"/>
                <w:szCs w:val="24"/>
              </w:rPr>
            </w:pPr>
          </w:p>
          <w:p w:rsidR="006F57E2" w:rsidRPr="000741BE" w:rsidRDefault="006F57E2" w:rsidP="000741BE">
            <w:pPr>
              <w:numPr>
                <w:ilvl w:val="0"/>
                <w:numId w:val="10"/>
              </w:numPr>
              <w:rPr>
                <w:rFonts w:ascii="Calibri Light" w:hAnsi="Calibri Light"/>
                <w:bCs/>
                <w:i/>
                <w:iCs/>
                <w:color w:val="000000"/>
                <w:sz w:val="22"/>
              </w:rPr>
            </w:pPr>
            <w:r w:rsidRPr="000741BE">
              <w:rPr>
                <w:rFonts w:ascii="Calibri Light" w:hAnsi="Calibri Light"/>
                <w:bCs/>
                <w:color w:val="000000"/>
                <w:sz w:val="22"/>
              </w:rPr>
              <w:t xml:space="preserve">Complétez la représentation ci-dessous avec les termes suivants : </w:t>
            </w:r>
            <w:r w:rsidRPr="000741BE">
              <w:rPr>
                <w:rFonts w:ascii="Calibri Light" w:hAnsi="Calibri Light"/>
                <w:bCs/>
                <w:i/>
                <w:iCs/>
                <w:color w:val="000000"/>
                <w:sz w:val="22"/>
              </w:rPr>
              <w:t>prix, quantités, offre, demande, quantité d’équilibre, prix d’équilibre.</w:t>
            </w:r>
          </w:p>
          <w:p w:rsidR="006F57E2" w:rsidRPr="000741BE" w:rsidRDefault="006F57E2" w:rsidP="000741BE">
            <w:pPr>
              <w:numPr>
                <w:ilvl w:val="0"/>
                <w:numId w:val="10"/>
              </w:numPr>
              <w:rPr>
                <w:rFonts w:ascii="Calibri Light" w:hAnsi="Calibri Light"/>
                <w:bCs/>
                <w:color w:val="000000"/>
                <w:sz w:val="24"/>
                <w:szCs w:val="24"/>
              </w:rPr>
            </w:pPr>
            <w:r w:rsidRPr="000741BE">
              <w:rPr>
                <w:rFonts w:ascii="Calibri Light" w:hAnsi="Calibri Light"/>
                <w:bCs/>
                <w:color w:val="000000"/>
                <w:sz w:val="22"/>
              </w:rPr>
              <w:t>Identifiez les zones de su</w:t>
            </w:r>
            <w:r w:rsidR="006845D9" w:rsidRPr="000741BE">
              <w:rPr>
                <w:rFonts w:ascii="Calibri Light" w:hAnsi="Calibri Light"/>
                <w:bCs/>
                <w:color w:val="000000"/>
                <w:sz w:val="22"/>
              </w:rPr>
              <w:t>r</w:t>
            </w:r>
            <w:r w:rsidRPr="000741BE">
              <w:rPr>
                <w:rFonts w:ascii="Calibri Light" w:hAnsi="Calibri Light"/>
                <w:bCs/>
                <w:color w:val="000000"/>
                <w:sz w:val="22"/>
              </w:rPr>
              <w:t>plus du consommateur et du producteur</w:t>
            </w:r>
            <w:r w:rsidR="006845D9" w:rsidRPr="000741BE">
              <w:rPr>
                <w:rFonts w:ascii="Calibri Light" w:hAnsi="Calibri Light"/>
                <w:bCs/>
                <w:color w:val="000000"/>
                <w:sz w:val="22"/>
              </w:rPr>
              <w:t xml:space="preserve"> ainsi que le surplus total.</w:t>
            </w:r>
          </w:p>
        </w:tc>
        <w:tc>
          <w:tcPr>
            <w:tcW w:w="5536" w:type="dxa"/>
            <w:shd w:val="clear" w:color="auto" w:fill="auto"/>
          </w:tcPr>
          <w:p w:rsidR="006F57E2" w:rsidRPr="000741BE" w:rsidRDefault="006F57E2" w:rsidP="007A05FB">
            <w:pPr>
              <w:rPr>
                <w:rFonts w:ascii="Calibri Light" w:hAnsi="Calibri Light"/>
                <w:bCs/>
                <w:color w:val="000000"/>
                <w:sz w:val="24"/>
                <w:szCs w:val="24"/>
              </w:rPr>
            </w:pPr>
          </w:p>
          <w:p w:rsidR="006F57E2" w:rsidRPr="000741BE" w:rsidRDefault="006F57E2" w:rsidP="000741BE">
            <w:pPr>
              <w:numPr>
                <w:ilvl w:val="0"/>
                <w:numId w:val="11"/>
              </w:numPr>
              <w:rPr>
                <w:rFonts w:ascii="Calibri Light" w:hAnsi="Calibri Light"/>
                <w:bCs/>
                <w:color w:val="000000"/>
                <w:sz w:val="22"/>
              </w:rPr>
            </w:pPr>
            <w:r w:rsidRPr="000741BE">
              <w:rPr>
                <w:rFonts w:ascii="Calibri Light" w:hAnsi="Calibri Light"/>
                <w:bCs/>
                <w:color w:val="000000"/>
                <w:sz w:val="22"/>
              </w:rPr>
              <w:t xml:space="preserve">Complétez la représentation ci-dessous avec les termes suivants : </w:t>
            </w:r>
            <w:r w:rsidRPr="000741BE">
              <w:rPr>
                <w:rFonts w:ascii="Calibri Light" w:hAnsi="Calibri Light"/>
                <w:bCs/>
                <w:i/>
                <w:iCs/>
                <w:color w:val="000000"/>
                <w:sz w:val="22"/>
              </w:rPr>
              <w:t>prix, quantités, offre, demande, quantité d’équilibre, prix d’équilibre.</w:t>
            </w:r>
          </w:p>
          <w:p w:rsidR="006F57E2" w:rsidRPr="000741BE" w:rsidRDefault="006F57E2" w:rsidP="000741BE">
            <w:pPr>
              <w:numPr>
                <w:ilvl w:val="0"/>
                <w:numId w:val="11"/>
              </w:numPr>
              <w:rPr>
                <w:rFonts w:ascii="Calibri Light" w:hAnsi="Calibri Light"/>
                <w:bCs/>
                <w:color w:val="000000"/>
                <w:sz w:val="22"/>
              </w:rPr>
            </w:pPr>
            <w:r w:rsidRPr="000741BE">
              <w:rPr>
                <w:rFonts w:ascii="Calibri Light" w:hAnsi="Calibri Light"/>
                <w:bCs/>
                <w:color w:val="000000"/>
                <w:sz w:val="22"/>
              </w:rPr>
              <w:t>Introduisez un prix avec la taxe supérieur à l’équilibre de marché.</w:t>
            </w:r>
          </w:p>
          <w:p w:rsidR="006F57E2" w:rsidRPr="000741BE" w:rsidRDefault="006845D9" w:rsidP="000741BE">
            <w:pPr>
              <w:numPr>
                <w:ilvl w:val="0"/>
                <w:numId w:val="11"/>
              </w:numPr>
              <w:rPr>
                <w:rFonts w:ascii="Calibri Light" w:hAnsi="Calibri Light"/>
                <w:bCs/>
                <w:color w:val="000000"/>
                <w:sz w:val="22"/>
              </w:rPr>
            </w:pPr>
            <w:r w:rsidRPr="000741BE">
              <w:rPr>
                <w:rFonts w:ascii="Calibri Light" w:hAnsi="Calibri Light"/>
                <w:bCs/>
                <w:color w:val="000000"/>
                <w:sz w:val="22"/>
              </w:rPr>
              <w:t>Identifiez les zones de</w:t>
            </w:r>
            <w:r w:rsidR="006F57E2" w:rsidRPr="000741BE">
              <w:rPr>
                <w:rFonts w:ascii="Calibri Light" w:hAnsi="Calibri Light"/>
                <w:bCs/>
                <w:color w:val="000000"/>
                <w:sz w:val="22"/>
              </w:rPr>
              <w:t xml:space="preserve"> surplus du consommateur </w:t>
            </w:r>
            <w:r w:rsidRPr="000741BE">
              <w:rPr>
                <w:rFonts w:ascii="Calibri Light" w:hAnsi="Calibri Light"/>
                <w:bCs/>
                <w:color w:val="000000"/>
                <w:sz w:val="22"/>
              </w:rPr>
              <w:t>et</w:t>
            </w:r>
            <w:r w:rsidR="006F57E2" w:rsidRPr="000741BE">
              <w:rPr>
                <w:rFonts w:ascii="Calibri Light" w:hAnsi="Calibri Light"/>
                <w:bCs/>
                <w:color w:val="000000"/>
                <w:sz w:val="22"/>
              </w:rPr>
              <w:t xml:space="preserve"> du producteur après l’introduction de cette taxe.</w:t>
            </w:r>
          </w:p>
          <w:p w:rsidR="006F57E2" w:rsidRPr="000741BE" w:rsidRDefault="006F57E2" w:rsidP="000741BE">
            <w:pPr>
              <w:numPr>
                <w:ilvl w:val="0"/>
                <w:numId w:val="11"/>
              </w:numPr>
              <w:rPr>
                <w:rFonts w:ascii="Calibri Light" w:hAnsi="Calibri Light"/>
                <w:bCs/>
                <w:color w:val="000000"/>
                <w:sz w:val="22"/>
              </w:rPr>
            </w:pPr>
            <w:r w:rsidRPr="000741BE">
              <w:rPr>
                <w:rFonts w:ascii="Calibri Light" w:hAnsi="Calibri Light"/>
                <w:bCs/>
                <w:color w:val="000000"/>
                <w:sz w:val="22"/>
              </w:rPr>
              <w:t>Quelle zone</w:t>
            </w:r>
            <w:r w:rsidR="006845D9" w:rsidRPr="000741BE">
              <w:rPr>
                <w:rFonts w:ascii="Calibri Light" w:hAnsi="Calibri Light"/>
                <w:bCs/>
                <w:color w:val="000000"/>
                <w:sz w:val="22"/>
              </w:rPr>
              <w:t xml:space="preserve"> du graphique</w:t>
            </w:r>
            <w:r w:rsidRPr="000741BE">
              <w:rPr>
                <w:rFonts w:ascii="Calibri Light" w:hAnsi="Calibri Light"/>
                <w:bCs/>
                <w:color w:val="000000"/>
                <w:sz w:val="22"/>
              </w:rPr>
              <w:t xml:space="preserve"> peut </w:t>
            </w:r>
            <w:r w:rsidR="006845D9" w:rsidRPr="000741BE">
              <w:rPr>
                <w:rFonts w:ascii="Calibri Light" w:hAnsi="Calibri Light"/>
                <w:bCs/>
                <w:color w:val="000000"/>
                <w:sz w:val="22"/>
              </w:rPr>
              <w:t xml:space="preserve">alors </w:t>
            </w:r>
            <w:r w:rsidRPr="000741BE">
              <w:rPr>
                <w:rFonts w:ascii="Calibri Light" w:hAnsi="Calibri Light"/>
                <w:bCs/>
                <w:color w:val="000000"/>
                <w:sz w:val="22"/>
              </w:rPr>
              <w:t>correspondre aux recettes fiscales perçues par les pouvoirs publics ?</w:t>
            </w:r>
          </w:p>
          <w:p w:rsidR="006F57E2" w:rsidRPr="000741BE" w:rsidRDefault="006F57E2" w:rsidP="000741BE">
            <w:pPr>
              <w:numPr>
                <w:ilvl w:val="0"/>
                <w:numId w:val="11"/>
              </w:numPr>
              <w:rPr>
                <w:rFonts w:ascii="Calibri Light" w:hAnsi="Calibri Light"/>
                <w:bCs/>
                <w:color w:val="000000"/>
                <w:sz w:val="22"/>
              </w:rPr>
            </w:pPr>
            <w:r w:rsidRPr="000741BE">
              <w:rPr>
                <w:rFonts w:ascii="Calibri Light" w:hAnsi="Calibri Light"/>
                <w:bCs/>
                <w:color w:val="000000"/>
                <w:sz w:val="22"/>
              </w:rPr>
              <w:t xml:space="preserve">Les recettes fiscales doivent être </w:t>
            </w:r>
            <w:r w:rsidR="006845D9" w:rsidRPr="000741BE">
              <w:rPr>
                <w:rFonts w:ascii="Calibri Light" w:hAnsi="Calibri Light"/>
                <w:bCs/>
                <w:color w:val="000000"/>
                <w:sz w:val="22"/>
              </w:rPr>
              <w:t>intégrées au surplus total puisqu’elle profitent à l’ensemble de agents économiques mais peut-on dire pour autant que l’introduction d’une taxe ne modifie pas le surplus total ?</w:t>
            </w:r>
          </w:p>
          <w:p w:rsidR="006845D9" w:rsidRPr="000741BE" w:rsidRDefault="006845D9" w:rsidP="000741BE">
            <w:pPr>
              <w:numPr>
                <w:ilvl w:val="0"/>
                <w:numId w:val="11"/>
              </w:numPr>
              <w:rPr>
                <w:rFonts w:ascii="Calibri Light" w:hAnsi="Calibri Light"/>
                <w:bCs/>
                <w:color w:val="000000"/>
                <w:sz w:val="22"/>
              </w:rPr>
            </w:pPr>
            <w:r w:rsidRPr="000741BE">
              <w:rPr>
                <w:rFonts w:ascii="Calibri Light" w:hAnsi="Calibri Light"/>
                <w:bCs/>
                <w:color w:val="000000"/>
                <w:sz w:val="22"/>
              </w:rPr>
              <w:t>Cette analyse graphique confirme-t-elle le document 2  (question3) ?</w:t>
            </w:r>
          </w:p>
          <w:p w:rsidR="006F57E2" w:rsidRPr="000741BE" w:rsidRDefault="006F57E2" w:rsidP="007A05FB">
            <w:pPr>
              <w:rPr>
                <w:rFonts w:ascii="Calibri Light" w:hAnsi="Calibri Light"/>
                <w:bCs/>
                <w:color w:val="000000"/>
                <w:sz w:val="24"/>
                <w:szCs w:val="24"/>
              </w:rPr>
            </w:pPr>
          </w:p>
        </w:tc>
      </w:tr>
      <w:tr w:rsidR="006F57E2" w:rsidRPr="000741BE" w:rsidTr="000741BE">
        <w:tc>
          <w:tcPr>
            <w:tcW w:w="5070" w:type="dxa"/>
            <w:shd w:val="clear" w:color="auto" w:fill="auto"/>
          </w:tcPr>
          <w:p w:rsidR="006F57E2" w:rsidRDefault="006F57E2" w:rsidP="007A05FB"/>
          <w:p w:rsidR="006F57E2" w:rsidRDefault="006F57E2" w:rsidP="007A05FB"/>
          <w:p w:rsidR="006F57E2" w:rsidRPr="000741BE" w:rsidRDefault="004F1ABD" w:rsidP="000741BE">
            <w:pPr>
              <w:jc w:val="center"/>
              <w:rPr>
                <w:b/>
                <w:color w:val="000000"/>
                <w:u w:val="single"/>
              </w:rPr>
            </w:pPr>
            <w:r>
              <w:rPr>
                <w:noProof/>
                <w:lang w:eastAsia="fr-FR"/>
              </w:rPr>
              <w:drawing>
                <wp:inline distT="0" distB="0" distL="0" distR="0">
                  <wp:extent cx="2714625" cy="24479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srcRect/>
                          <a:stretch>
                            <a:fillRect/>
                          </a:stretch>
                        </pic:blipFill>
                        <pic:spPr bwMode="auto">
                          <a:xfrm>
                            <a:off x="0" y="0"/>
                            <a:ext cx="2714625" cy="2447925"/>
                          </a:xfrm>
                          <a:prstGeom prst="rect">
                            <a:avLst/>
                          </a:prstGeom>
                          <a:noFill/>
                          <a:ln w="9525">
                            <a:noFill/>
                            <a:miter lim="800000"/>
                            <a:headEnd/>
                            <a:tailEnd/>
                          </a:ln>
                        </pic:spPr>
                      </pic:pic>
                    </a:graphicData>
                  </a:graphic>
                </wp:inline>
              </w:drawing>
            </w:r>
          </w:p>
          <w:p w:rsidR="006F57E2" w:rsidRPr="000741BE" w:rsidRDefault="006F57E2" w:rsidP="007A05FB">
            <w:pPr>
              <w:rPr>
                <w:rFonts w:ascii="Calibri Light" w:hAnsi="Calibri Light"/>
                <w:b/>
                <w:color w:val="000000"/>
                <w:sz w:val="28"/>
                <w:szCs w:val="28"/>
                <w:u w:val="single"/>
              </w:rPr>
            </w:pPr>
          </w:p>
        </w:tc>
        <w:tc>
          <w:tcPr>
            <w:tcW w:w="5536" w:type="dxa"/>
            <w:shd w:val="clear" w:color="auto" w:fill="auto"/>
          </w:tcPr>
          <w:p w:rsidR="006F57E2" w:rsidRDefault="006F57E2" w:rsidP="007A05FB"/>
          <w:p w:rsidR="006F57E2" w:rsidRPr="000741BE" w:rsidRDefault="006F57E2" w:rsidP="007A05FB">
            <w:pPr>
              <w:rPr>
                <w:b/>
                <w:color w:val="000000"/>
                <w:u w:val="single"/>
              </w:rPr>
            </w:pPr>
          </w:p>
          <w:p w:rsidR="006F57E2" w:rsidRPr="000741BE" w:rsidRDefault="004F1ABD" w:rsidP="000741BE">
            <w:pPr>
              <w:jc w:val="center"/>
              <w:rPr>
                <w:rFonts w:ascii="Calibri Light" w:hAnsi="Calibri Light"/>
                <w:b/>
                <w:color w:val="000000"/>
                <w:sz w:val="28"/>
                <w:szCs w:val="28"/>
                <w:u w:val="single"/>
              </w:rPr>
            </w:pPr>
            <w:r>
              <w:rPr>
                <w:noProof/>
                <w:lang w:eastAsia="fr-FR"/>
              </w:rPr>
              <w:drawing>
                <wp:inline distT="0" distB="0" distL="0" distR="0">
                  <wp:extent cx="2714625" cy="24479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srcRect/>
                          <a:stretch>
                            <a:fillRect/>
                          </a:stretch>
                        </pic:blipFill>
                        <pic:spPr bwMode="auto">
                          <a:xfrm>
                            <a:off x="0" y="0"/>
                            <a:ext cx="2714625" cy="2447925"/>
                          </a:xfrm>
                          <a:prstGeom prst="rect">
                            <a:avLst/>
                          </a:prstGeom>
                          <a:noFill/>
                          <a:ln w="9525">
                            <a:noFill/>
                            <a:miter lim="800000"/>
                            <a:headEnd/>
                            <a:tailEnd/>
                          </a:ln>
                        </pic:spPr>
                      </pic:pic>
                    </a:graphicData>
                  </a:graphic>
                </wp:inline>
              </w:drawing>
            </w:r>
          </w:p>
        </w:tc>
      </w:tr>
    </w:tbl>
    <w:p w:rsidR="006F57E2" w:rsidRDefault="006F57E2" w:rsidP="007A05FB">
      <w:pPr>
        <w:rPr>
          <w:rFonts w:ascii="Calibri Light" w:hAnsi="Calibri Light"/>
          <w:b/>
          <w:color w:val="000000"/>
          <w:sz w:val="28"/>
          <w:szCs w:val="28"/>
          <w:u w:val="single"/>
        </w:rPr>
      </w:pPr>
    </w:p>
    <w:p w:rsidR="009675D0" w:rsidRPr="002C160E" w:rsidRDefault="009675D0" w:rsidP="00C07D27">
      <w:pPr>
        <w:rPr>
          <w:rFonts w:ascii="Calibri Light" w:hAnsi="Calibri Light"/>
          <w:bCs/>
          <w:color w:val="000000"/>
          <w:sz w:val="24"/>
          <w:szCs w:val="24"/>
        </w:rPr>
      </w:pPr>
    </w:p>
    <w:p w:rsidR="004B63E7" w:rsidRDefault="004B63E7" w:rsidP="007D43F4">
      <w:pPr>
        <w:pStyle w:val="Sansinterligne"/>
      </w:pPr>
    </w:p>
    <w:p w:rsidR="00C07D27" w:rsidRPr="00DC105A" w:rsidRDefault="00B10BB3" w:rsidP="00DC105A">
      <w:pPr>
        <w:pBdr>
          <w:bottom w:val="single" w:sz="4" w:space="1" w:color="auto"/>
        </w:pBdr>
        <w:jc w:val="center"/>
        <w:rPr>
          <w:rFonts w:ascii="Calibri Light" w:hAnsi="Calibri Light"/>
          <w:b/>
          <w:color w:val="000000"/>
          <w:sz w:val="32"/>
          <w:szCs w:val="32"/>
        </w:rPr>
      </w:pPr>
      <w:r w:rsidRPr="00883B4C">
        <w:rPr>
          <w:rFonts w:ascii="Calibri Light" w:hAnsi="Calibri Light"/>
          <w:b/>
          <w:color w:val="000000"/>
          <w:sz w:val="32"/>
          <w:szCs w:val="32"/>
        </w:rPr>
        <w:t xml:space="preserve">Etape 3 : Tâche finale </w:t>
      </w:r>
    </w:p>
    <w:p w:rsidR="00B10BB3" w:rsidRDefault="00551F0E" w:rsidP="00AF4A15">
      <w:pPr>
        <w:jc w:val="center"/>
        <w:rPr>
          <w:rFonts w:ascii="Calibri Light" w:hAnsi="Calibri Light" w:cs="Calibri Light"/>
          <w:i/>
          <w:iCs/>
          <w:sz w:val="24"/>
          <w:szCs w:val="24"/>
        </w:rPr>
      </w:pPr>
      <w:r>
        <w:rPr>
          <w:rFonts w:ascii="Calibri Light" w:hAnsi="Calibri Light" w:cs="Calibri Light"/>
          <w:i/>
          <w:iCs/>
          <w:sz w:val="24"/>
          <w:szCs w:val="24"/>
        </w:rPr>
        <w:t>Réalisation d’un t</w:t>
      </w:r>
      <w:r w:rsidR="00DC105A" w:rsidRPr="00D452E8">
        <w:rPr>
          <w:rFonts w:ascii="Calibri Light" w:hAnsi="Calibri Light" w:cs="Calibri Light"/>
          <w:i/>
          <w:iCs/>
          <w:sz w:val="24"/>
          <w:szCs w:val="24"/>
        </w:rPr>
        <w:t>exte à trous de synthèse</w:t>
      </w:r>
    </w:p>
    <w:p w:rsidR="00565892" w:rsidRPr="00D452E8" w:rsidRDefault="00565892" w:rsidP="00AF4A15">
      <w:pPr>
        <w:jc w:val="center"/>
        <w:rPr>
          <w:rFonts w:ascii="Calibri Light" w:hAnsi="Calibri Light" w:cs="Calibri Light"/>
          <w:i/>
          <w:iCs/>
          <w:sz w:val="24"/>
          <w:szCs w:val="24"/>
        </w:rPr>
      </w:pPr>
    </w:p>
    <w:p w:rsidR="0034040C" w:rsidRDefault="00565892" w:rsidP="00565892">
      <w:pPr>
        <w:rPr>
          <w:rFonts w:ascii="Calibri Light" w:hAnsi="Calibri Light" w:cs="Calibri Light"/>
          <w:sz w:val="28"/>
          <w:szCs w:val="28"/>
        </w:rPr>
      </w:pPr>
      <w:r w:rsidRPr="00565892">
        <w:rPr>
          <w:rFonts w:ascii="Calibri Light" w:hAnsi="Calibri Light" w:cs="Calibri Light"/>
          <w:sz w:val="28"/>
          <w:szCs w:val="28"/>
        </w:rPr>
        <w:t xml:space="preserve">Vous réaliserez par groupes de 4 un texte à trous d’une dizaine de lignes. </w:t>
      </w:r>
    </w:p>
    <w:p w:rsidR="006845D9" w:rsidRDefault="00565892" w:rsidP="00565892">
      <w:pPr>
        <w:rPr>
          <w:rFonts w:ascii="Calibri Light" w:hAnsi="Calibri Light" w:cs="Calibri Light"/>
          <w:sz w:val="28"/>
          <w:szCs w:val="28"/>
        </w:rPr>
      </w:pPr>
      <w:r w:rsidRPr="00565892">
        <w:rPr>
          <w:rFonts w:ascii="Calibri Light" w:hAnsi="Calibri Light" w:cs="Calibri Light"/>
          <w:sz w:val="28"/>
          <w:szCs w:val="28"/>
        </w:rPr>
        <w:t>Ce texte à trous devra reprendre l’ensemble des éléments du fichier d’activités</w:t>
      </w:r>
      <w:r>
        <w:rPr>
          <w:rFonts w:ascii="Calibri Light" w:hAnsi="Calibri Light" w:cs="Calibri Light"/>
          <w:sz w:val="28"/>
          <w:szCs w:val="28"/>
        </w:rPr>
        <w:t xml:space="preserve"> « surplus et gains à l’échange »</w:t>
      </w:r>
      <w:r w:rsidRPr="00565892">
        <w:rPr>
          <w:rFonts w:ascii="Calibri Light" w:hAnsi="Calibri Light" w:cs="Calibri Light"/>
          <w:sz w:val="28"/>
          <w:szCs w:val="28"/>
        </w:rPr>
        <w:t xml:space="preserve">. </w:t>
      </w:r>
    </w:p>
    <w:p w:rsidR="006845D9" w:rsidRDefault="006845D9" w:rsidP="00565892">
      <w:pPr>
        <w:rPr>
          <w:rFonts w:ascii="Calibri Light" w:hAnsi="Calibri Light" w:cs="Calibri Light"/>
          <w:sz w:val="28"/>
          <w:szCs w:val="28"/>
        </w:rPr>
      </w:pPr>
      <w:r>
        <w:rPr>
          <w:rFonts w:ascii="Calibri Light" w:hAnsi="Calibri Light" w:cs="Calibri Light"/>
          <w:sz w:val="28"/>
          <w:szCs w:val="28"/>
        </w:rPr>
        <w:t>Vous entourerez</w:t>
      </w:r>
      <w:r w:rsidR="0034040C">
        <w:rPr>
          <w:rFonts w:ascii="Calibri Light" w:hAnsi="Calibri Light" w:cs="Calibri Light"/>
          <w:sz w:val="28"/>
          <w:szCs w:val="28"/>
        </w:rPr>
        <w:t xml:space="preserve"> ou surlignerez</w:t>
      </w:r>
      <w:r>
        <w:rPr>
          <w:rFonts w:ascii="Calibri Light" w:hAnsi="Calibri Light" w:cs="Calibri Light"/>
          <w:sz w:val="28"/>
          <w:szCs w:val="28"/>
        </w:rPr>
        <w:t xml:space="preserve"> dans votre synthèse les mots qui constitueront les trous du texte.</w:t>
      </w:r>
    </w:p>
    <w:p w:rsidR="006845D9" w:rsidRDefault="006845D9" w:rsidP="006845D9">
      <w:pPr>
        <w:rPr>
          <w:rFonts w:ascii="Calibri Light" w:hAnsi="Calibri Light" w:cs="Calibri Light"/>
          <w:sz w:val="28"/>
          <w:szCs w:val="28"/>
        </w:rPr>
      </w:pPr>
      <w:r>
        <w:rPr>
          <w:rFonts w:ascii="Calibri Light" w:hAnsi="Calibri Light" w:cs="Calibri Light"/>
          <w:sz w:val="28"/>
          <w:szCs w:val="28"/>
        </w:rPr>
        <w:t>Ce texte à trous</w:t>
      </w:r>
      <w:r w:rsidRPr="00565892">
        <w:rPr>
          <w:rFonts w:ascii="Calibri Light" w:hAnsi="Calibri Light" w:cs="Calibri Light"/>
          <w:sz w:val="28"/>
          <w:szCs w:val="28"/>
        </w:rPr>
        <w:t xml:space="preserve"> pourra ensuite être soumis à vos camarades pour vérifier l’acquisition des connaissances.</w:t>
      </w:r>
    </w:p>
    <w:p w:rsidR="006845D9" w:rsidRPr="00565892" w:rsidRDefault="006845D9" w:rsidP="00565892">
      <w:pPr>
        <w:rPr>
          <w:rFonts w:ascii="Calibri Light" w:hAnsi="Calibri Light" w:cs="Calibri Light"/>
          <w:sz w:val="28"/>
          <w:szCs w:val="28"/>
        </w:rPr>
      </w:pPr>
    </w:p>
    <w:p w:rsidR="00B10BB3" w:rsidRDefault="00B10BB3" w:rsidP="007D43F4">
      <w:pPr>
        <w:pStyle w:val="Sansinterligne"/>
      </w:pPr>
    </w:p>
    <w:p w:rsidR="00B10BB3" w:rsidRPr="001B6B65" w:rsidRDefault="00B10BB3" w:rsidP="007D43F4">
      <w:pPr>
        <w:pStyle w:val="Sansinterligne"/>
      </w:pPr>
    </w:p>
    <w:sectPr w:rsidR="00B10BB3" w:rsidRPr="001B6B65" w:rsidSect="00CF1CBD">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707" w:rsidRDefault="00492707" w:rsidP="00EB5D8A">
      <w:pPr>
        <w:spacing w:after="0" w:line="240" w:lineRule="auto"/>
      </w:pPr>
      <w:r>
        <w:separator/>
      </w:r>
    </w:p>
  </w:endnote>
  <w:endnote w:type="continuationSeparator" w:id="0">
    <w:p w:rsidR="00492707" w:rsidRDefault="00492707"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707" w:rsidRDefault="00492707" w:rsidP="00EB5D8A">
      <w:pPr>
        <w:spacing w:after="0" w:line="240" w:lineRule="auto"/>
      </w:pPr>
      <w:r>
        <w:separator/>
      </w:r>
    </w:p>
  </w:footnote>
  <w:footnote w:type="continuationSeparator" w:id="0">
    <w:p w:rsidR="00492707" w:rsidRDefault="00492707"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5C" w:rsidRPr="00F85513" w:rsidRDefault="004C5E5C" w:rsidP="004C5E5C">
    <w:pPr>
      <w:pStyle w:val="En-tte"/>
      <w:pBdr>
        <w:bottom w:val="single" w:sz="12" w:space="1" w:color="auto"/>
      </w:pBdr>
      <w:jc w:val="right"/>
      <w:rPr>
        <w:rFonts w:ascii="Times New Roman" w:hAnsi="Times New Roman"/>
        <w:sz w:val="16"/>
        <w:szCs w:val="16"/>
      </w:rPr>
    </w:pPr>
    <w:r>
      <w:rPr>
        <w:rFonts w:ascii="Times New Roman" w:hAnsi="Times New Roman"/>
        <w:sz w:val="16"/>
        <w:szCs w:val="16"/>
      </w:rPr>
      <w:t>Comment un marché concurrentiel fonctionne-t-il ?</w:t>
    </w:r>
    <w:r w:rsidRPr="00F85513">
      <w:rPr>
        <w:rFonts w:ascii="Times New Roman" w:hAnsi="Times New Roman"/>
        <w:sz w:val="16"/>
        <w:szCs w:val="16"/>
      </w:rPr>
      <w:t xml:space="preserve"> – </w:t>
    </w:r>
    <w:r>
      <w:rPr>
        <w:rFonts w:ascii="Times New Roman" w:hAnsi="Times New Roman"/>
        <w:sz w:val="16"/>
        <w:szCs w:val="16"/>
      </w:rPr>
      <w:t xml:space="preserve"> </w:t>
    </w:r>
    <w:r w:rsidR="00B97238">
      <w:rPr>
        <w:rFonts w:ascii="Times New Roman" w:hAnsi="Times New Roman"/>
        <w:sz w:val="16"/>
        <w:szCs w:val="16"/>
      </w:rPr>
      <w:t>Surplus et gains à l’échange</w:t>
    </w:r>
    <w:r>
      <w:rPr>
        <w:rFonts w:ascii="Times New Roman" w:hAnsi="Times New Roman"/>
        <w:sz w:val="16"/>
        <w:szCs w:val="16"/>
      </w:rPr>
      <w:t xml:space="preserve">  </w:t>
    </w:r>
    <w:r w:rsidRPr="00F85513">
      <w:rPr>
        <w:rFonts w:ascii="Times New Roman" w:hAnsi="Times New Roman"/>
        <w:sz w:val="16"/>
        <w:szCs w:val="16"/>
      </w:rPr>
      <w:t>(</w:t>
    </w:r>
    <w:r w:rsidR="00B97238">
      <w:rPr>
        <w:rFonts w:ascii="Times New Roman" w:hAnsi="Times New Roman"/>
        <w:sz w:val="16"/>
        <w:szCs w:val="16"/>
      </w:rPr>
      <w:t>5</w:t>
    </w:r>
    <w:r w:rsidRPr="00F85513">
      <w:rPr>
        <w:rFonts w:ascii="Times New Roman" w:hAnsi="Times New Roman"/>
        <w:sz w:val="16"/>
        <w:szCs w:val="16"/>
      </w:rPr>
      <w:t>/</w:t>
    </w:r>
    <w:r>
      <w:rPr>
        <w:rFonts w:ascii="Times New Roman" w:hAnsi="Times New Roman"/>
        <w:sz w:val="16"/>
        <w:szCs w:val="16"/>
      </w:rPr>
      <w:t>5</w:t>
    </w:r>
    <w:r w:rsidRPr="00F85513">
      <w:rPr>
        <w:rFonts w:ascii="Times New Roman" w:hAnsi="Times New Roman"/>
        <w:sz w:val="16"/>
        <w:szCs w:val="16"/>
      </w:rPr>
      <w:t xml:space="preserve">) - Page </w:t>
    </w:r>
    <w:r w:rsidRPr="00F85513">
      <w:rPr>
        <w:rFonts w:ascii="Times New Roman" w:hAnsi="Times New Roman"/>
        <w:sz w:val="16"/>
        <w:szCs w:val="16"/>
      </w:rPr>
      <w:fldChar w:fldCharType="begin"/>
    </w:r>
    <w:r w:rsidRPr="00F85513">
      <w:rPr>
        <w:rFonts w:ascii="Times New Roman" w:hAnsi="Times New Roman"/>
        <w:sz w:val="16"/>
        <w:szCs w:val="16"/>
      </w:rPr>
      <w:instrText xml:space="preserve"> PAGE </w:instrText>
    </w:r>
    <w:r w:rsidRPr="00F85513">
      <w:rPr>
        <w:rFonts w:ascii="Times New Roman" w:hAnsi="Times New Roman"/>
        <w:sz w:val="16"/>
        <w:szCs w:val="16"/>
      </w:rPr>
      <w:fldChar w:fldCharType="separate"/>
    </w:r>
    <w:r w:rsidR="004F1ABD">
      <w:rPr>
        <w:rFonts w:ascii="Times New Roman" w:hAnsi="Times New Roman"/>
        <w:noProof/>
        <w:sz w:val="16"/>
        <w:szCs w:val="16"/>
      </w:rPr>
      <w:t>4</w:t>
    </w:r>
    <w:r w:rsidRPr="00F85513">
      <w:rPr>
        <w:rFonts w:ascii="Times New Roman" w:hAnsi="Times New Roman"/>
        <w:sz w:val="16"/>
        <w:szCs w:val="16"/>
      </w:rPr>
      <w:fldChar w:fldCharType="end"/>
    </w:r>
    <w:r w:rsidRPr="00F85513">
      <w:rPr>
        <w:rFonts w:ascii="Times New Roman" w:hAnsi="Times New Roman"/>
        <w:sz w:val="16"/>
        <w:szCs w:val="16"/>
      </w:rPr>
      <w:t xml:space="preserve"> sur </w:t>
    </w:r>
    <w:r w:rsidRPr="00F85513">
      <w:rPr>
        <w:rFonts w:ascii="Times New Roman" w:hAnsi="Times New Roman"/>
        <w:sz w:val="16"/>
        <w:szCs w:val="16"/>
      </w:rPr>
      <w:fldChar w:fldCharType="begin"/>
    </w:r>
    <w:r w:rsidRPr="00F85513">
      <w:rPr>
        <w:rFonts w:ascii="Times New Roman" w:hAnsi="Times New Roman"/>
        <w:sz w:val="16"/>
        <w:szCs w:val="16"/>
      </w:rPr>
      <w:instrText xml:space="preserve"> NUMPAGES </w:instrText>
    </w:r>
    <w:r w:rsidRPr="00F85513">
      <w:rPr>
        <w:rFonts w:ascii="Times New Roman" w:hAnsi="Times New Roman"/>
        <w:sz w:val="16"/>
        <w:szCs w:val="16"/>
      </w:rPr>
      <w:fldChar w:fldCharType="separate"/>
    </w:r>
    <w:r w:rsidR="004F1ABD">
      <w:rPr>
        <w:rFonts w:ascii="Times New Roman" w:hAnsi="Times New Roman"/>
        <w:noProof/>
        <w:sz w:val="16"/>
        <w:szCs w:val="16"/>
      </w:rPr>
      <w:t>4</w:t>
    </w:r>
    <w:r w:rsidRPr="00F85513">
      <w:rPr>
        <w:rFonts w:ascii="Times New Roman" w:hAnsi="Times New Roman"/>
        <w:sz w:val="16"/>
        <w:szCs w:val="16"/>
      </w:rPr>
      <w:fldChar w:fldCharType="end"/>
    </w:r>
  </w:p>
  <w:p w:rsidR="00EB5D8A" w:rsidRPr="004C5E5C" w:rsidRDefault="00EB5D8A" w:rsidP="004C5E5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740F"/>
    <w:multiLevelType w:val="hybridMultilevel"/>
    <w:tmpl w:val="6518E6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B3656B"/>
    <w:multiLevelType w:val="hybridMultilevel"/>
    <w:tmpl w:val="3E8286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F8640E"/>
    <w:multiLevelType w:val="hybridMultilevel"/>
    <w:tmpl w:val="66A06A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196059"/>
    <w:multiLevelType w:val="hybridMultilevel"/>
    <w:tmpl w:val="CB8C54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4605A3"/>
    <w:multiLevelType w:val="hybridMultilevel"/>
    <w:tmpl w:val="EDAEAE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1E314D"/>
    <w:multiLevelType w:val="hybridMultilevel"/>
    <w:tmpl w:val="5E8A40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8F614F"/>
    <w:multiLevelType w:val="hybridMultilevel"/>
    <w:tmpl w:val="03CA94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1142E25"/>
    <w:multiLevelType w:val="hybridMultilevel"/>
    <w:tmpl w:val="30161D6A"/>
    <w:lvl w:ilvl="0" w:tplc="C6B220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4F7069"/>
    <w:multiLevelType w:val="hybridMultilevel"/>
    <w:tmpl w:val="6374B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323815"/>
    <w:multiLevelType w:val="hybridMultilevel"/>
    <w:tmpl w:val="EDAEAE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614387D"/>
    <w:multiLevelType w:val="hybridMultilevel"/>
    <w:tmpl w:val="FEC0BE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10"/>
  </w:num>
  <w:num w:numId="5">
    <w:abstractNumId w:val="5"/>
  </w:num>
  <w:num w:numId="6">
    <w:abstractNumId w:val="7"/>
  </w:num>
  <w:num w:numId="7">
    <w:abstractNumId w:val="8"/>
  </w:num>
  <w:num w:numId="8">
    <w:abstractNumId w:val="3"/>
  </w:num>
  <w:num w:numId="9">
    <w:abstractNumId w:val="0"/>
  </w:num>
  <w:num w:numId="10">
    <w:abstractNumId w:val="1"/>
  </w:num>
  <w:num w:numId="1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46018"/>
    <w:rsid w:val="00063E43"/>
    <w:rsid w:val="00065D56"/>
    <w:rsid w:val="000741BE"/>
    <w:rsid w:val="00076CD9"/>
    <w:rsid w:val="00080584"/>
    <w:rsid w:val="00080D8F"/>
    <w:rsid w:val="00083144"/>
    <w:rsid w:val="00084A72"/>
    <w:rsid w:val="0009021C"/>
    <w:rsid w:val="000C20E6"/>
    <w:rsid w:val="000C4BB9"/>
    <w:rsid w:val="000D5C1B"/>
    <w:rsid w:val="000D7FB7"/>
    <w:rsid w:val="000E4334"/>
    <w:rsid w:val="000E5FB5"/>
    <w:rsid w:val="000E6E11"/>
    <w:rsid w:val="00101FE7"/>
    <w:rsid w:val="0010454B"/>
    <w:rsid w:val="00105A04"/>
    <w:rsid w:val="001148A2"/>
    <w:rsid w:val="00117321"/>
    <w:rsid w:val="00121BA9"/>
    <w:rsid w:val="00133F95"/>
    <w:rsid w:val="0013462D"/>
    <w:rsid w:val="00142C43"/>
    <w:rsid w:val="00152B12"/>
    <w:rsid w:val="00171DED"/>
    <w:rsid w:val="001761C3"/>
    <w:rsid w:val="00181944"/>
    <w:rsid w:val="001831C6"/>
    <w:rsid w:val="001849C9"/>
    <w:rsid w:val="001A7875"/>
    <w:rsid w:val="001B6B65"/>
    <w:rsid w:val="001C3D3F"/>
    <w:rsid w:val="001C5FCB"/>
    <w:rsid w:val="001E14C1"/>
    <w:rsid w:val="001E61B8"/>
    <w:rsid w:val="001F148A"/>
    <w:rsid w:val="00203483"/>
    <w:rsid w:val="00204800"/>
    <w:rsid w:val="0021119D"/>
    <w:rsid w:val="002175FF"/>
    <w:rsid w:val="00233789"/>
    <w:rsid w:val="00235987"/>
    <w:rsid w:val="00236049"/>
    <w:rsid w:val="00237FFE"/>
    <w:rsid w:val="00255728"/>
    <w:rsid w:val="00264526"/>
    <w:rsid w:val="00287998"/>
    <w:rsid w:val="002B464A"/>
    <w:rsid w:val="002C160E"/>
    <w:rsid w:val="002C5628"/>
    <w:rsid w:val="002D68F9"/>
    <w:rsid w:val="00312967"/>
    <w:rsid w:val="003214D9"/>
    <w:rsid w:val="00326BE3"/>
    <w:rsid w:val="0034040C"/>
    <w:rsid w:val="003468FB"/>
    <w:rsid w:val="0035212D"/>
    <w:rsid w:val="00375316"/>
    <w:rsid w:val="00397AFB"/>
    <w:rsid w:val="003B4F0C"/>
    <w:rsid w:val="003D3B83"/>
    <w:rsid w:val="003D4FA4"/>
    <w:rsid w:val="003D69A5"/>
    <w:rsid w:val="003E2AA9"/>
    <w:rsid w:val="003E44F2"/>
    <w:rsid w:val="00401236"/>
    <w:rsid w:val="0040599E"/>
    <w:rsid w:val="00423030"/>
    <w:rsid w:val="0045053C"/>
    <w:rsid w:val="0045078C"/>
    <w:rsid w:val="004827E2"/>
    <w:rsid w:val="00492707"/>
    <w:rsid w:val="0049588C"/>
    <w:rsid w:val="00496B7A"/>
    <w:rsid w:val="004B63E7"/>
    <w:rsid w:val="004C5E5C"/>
    <w:rsid w:val="004D01D2"/>
    <w:rsid w:val="004D0B9C"/>
    <w:rsid w:val="004E69C1"/>
    <w:rsid w:val="004F1ABD"/>
    <w:rsid w:val="004F1DB3"/>
    <w:rsid w:val="005038E9"/>
    <w:rsid w:val="00505025"/>
    <w:rsid w:val="00506EBE"/>
    <w:rsid w:val="00512044"/>
    <w:rsid w:val="00516B49"/>
    <w:rsid w:val="00520627"/>
    <w:rsid w:val="00532465"/>
    <w:rsid w:val="00535768"/>
    <w:rsid w:val="00551F0E"/>
    <w:rsid w:val="005647E0"/>
    <w:rsid w:val="00565070"/>
    <w:rsid w:val="00565892"/>
    <w:rsid w:val="00576A57"/>
    <w:rsid w:val="005A1EAE"/>
    <w:rsid w:val="005A4342"/>
    <w:rsid w:val="005C5295"/>
    <w:rsid w:val="005C7018"/>
    <w:rsid w:val="005D2792"/>
    <w:rsid w:val="005D43FF"/>
    <w:rsid w:val="005E6B69"/>
    <w:rsid w:val="006040D7"/>
    <w:rsid w:val="00615F2C"/>
    <w:rsid w:val="00620F63"/>
    <w:rsid w:val="00637A33"/>
    <w:rsid w:val="006413FB"/>
    <w:rsid w:val="006442D6"/>
    <w:rsid w:val="0064703D"/>
    <w:rsid w:val="006604C0"/>
    <w:rsid w:val="00660E02"/>
    <w:rsid w:val="00662220"/>
    <w:rsid w:val="00662D1A"/>
    <w:rsid w:val="006712C4"/>
    <w:rsid w:val="00677A25"/>
    <w:rsid w:val="006845D9"/>
    <w:rsid w:val="00691314"/>
    <w:rsid w:val="0069239E"/>
    <w:rsid w:val="006937E5"/>
    <w:rsid w:val="006A14B9"/>
    <w:rsid w:val="006B1E32"/>
    <w:rsid w:val="006B5449"/>
    <w:rsid w:val="006E5434"/>
    <w:rsid w:val="006F0F5F"/>
    <w:rsid w:val="006F57E2"/>
    <w:rsid w:val="006F5A61"/>
    <w:rsid w:val="006F61BC"/>
    <w:rsid w:val="007148E1"/>
    <w:rsid w:val="007323CB"/>
    <w:rsid w:val="00764812"/>
    <w:rsid w:val="007745D4"/>
    <w:rsid w:val="00791E29"/>
    <w:rsid w:val="007A05FB"/>
    <w:rsid w:val="007A36F5"/>
    <w:rsid w:val="007A4A86"/>
    <w:rsid w:val="007C2EC3"/>
    <w:rsid w:val="007C6551"/>
    <w:rsid w:val="007D0ABA"/>
    <w:rsid w:val="007D26E3"/>
    <w:rsid w:val="007D43F4"/>
    <w:rsid w:val="007D509D"/>
    <w:rsid w:val="007D7AF9"/>
    <w:rsid w:val="007E5768"/>
    <w:rsid w:val="007F50C0"/>
    <w:rsid w:val="00815743"/>
    <w:rsid w:val="00815ED0"/>
    <w:rsid w:val="00817138"/>
    <w:rsid w:val="00824E6F"/>
    <w:rsid w:val="00826BD6"/>
    <w:rsid w:val="008348AA"/>
    <w:rsid w:val="00835A23"/>
    <w:rsid w:val="00841571"/>
    <w:rsid w:val="00860154"/>
    <w:rsid w:val="008719B0"/>
    <w:rsid w:val="008746BE"/>
    <w:rsid w:val="00881A17"/>
    <w:rsid w:val="00883B4C"/>
    <w:rsid w:val="00890E6E"/>
    <w:rsid w:val="008B3944"/>
    <w:rsid w:val="008C0863"/>
    <w:rsid w:val="008C4534"/>
    <w:rsid w:val="008C523D"/>
    <w:rsid w:val="008C6834"/>
    <w:rsid w:val="008D3D9A"/>
    <w:rsid w:val="008D593B"/>
    <w:rsid w:val="008F751A"/>
    <w:rsid w:val="009034A9"/>
    <w:rsid w:val="0090581E"/>
    <w:rsid w:val="00912AC7"/>
    <w:rsid w:val="00915EA5"/>
    <w:rsid w:val="00942073"/>
    <w:rsid w:val="009509DD"/>
    <w:rsid w:val="00951201"/>
    <w:rsid w:val="009526A8"/>
    <w:rsid w:val="00962EC8"/>
    <w:rsid w:val="009675D0"/>
    <w:rsid w:val="00967CC6"/>
    <w:rsid w:val="00977609"/>
    <w:rsid w:val="00991D5F"/>
    <w:rsid w:val="00992614"/>
    <w:rsid w:val="00997C2D"/>
    <w:rsid w:val="009E3856"/>
    <w:rsid w:val="00A16A11"/>
    <w:rsid w:val="00A2617F"/>
    <w:rsid w:val="00A360A6"/>
    <w:rsid w:val="00A4504B"/>
    <w:rsid w:val="00A7222E"/>
    <w:rsid w:val="00A876D9"/>
    <w:rsid w:val="00A90E7C"/>
    <w:rsid w:val="00AA2170"/>
    <w:rsid w:val="00AA2FC4"/>
    <w:rsid w:val="00AA3C91"/>
    <w:rsid w:val="00AA5267"/>
    <w:rsid w:val="00AB003E"/>
    <w:rsid w:val="00AB0054"/>
    <w:rsid w:val="00AD593A"/>
    <w:rsid w:val="00AF4A15"/>
    <w:rsid w:val="00AF7F33"/>
    <w:rsid w:val="00B00415"/>
    <w:rsid w:val="00B00D67"/>
    <w:rsid w:val="00B10BB3"/>
    <w:rsid w:val="00B24226"/>
    <w:rsid w:val="00B24A1D"/>
    <w:rsid w:val="00B4787C"/>
    <w:rsid w:val="00B616A4"/>
    <w:rsid w:val="00B85812"/>
    <w:rsid w:val="00B877E0"/>
    <w:rsid w:val="00B90A0E"/>
    <w:rsid w:val="00B92882"/>
    <w:rsid w:val="00B92B8C"/>
    <w:rsid w:val="00B97238"/>
    <w:rsid w:val="00BA2413"/>
    <w:rsid w:val="00BA2424"/>
    <w:rsid w:val="00BA4C97"/>
    <w:rsid w:val="00BB4247"/>
    <w:rsid w:val="00BB6228"/>
    <w:rsid w:val="00BC0E38"/>
    <w:rsid w:val="00BC7678"/>
    <w:rsid w:val="00BD2121"/>
    <w:rsid w:val="00BD42B7"/>
    <w:rsid w:val="00BE5919"/>
    <w:rsid w:val="00BF4769"/>
    <w:rsid w:val="00BF609B"/>
    <w:rsid w:val="00C026C0"/>
    <w:rsid w:val="00C02A97"/>
    <w:rsid w:val="00C07730"/>
    <w:rsid w:val="00C07D27"/>
    <w:rsid w:val="00C21788"/>
    <w:rsid w:val="00C23D7B"/>
    <w:rsid w:val="00C2560D"/>
    <w:rsid w:val="00C3470E"/>
    <w:rsid w:val="00C462AD"/>
    <w:rsid w:val="00C574F4"/>
    <w:rsid w:val="00C60BBB"/>
    <w:rsid w:val="00C7019B"/>
    <w:rsid w:val="00C72259"/>
    <w:rsid w:val="00C7639A"/>
    <w:rsid w:val="00C765B0"/>
    <w:rsid w:val="00C767F7"/>
    <w:rsid w:val="00C825B7"/>
    <w:rsid w:val="00C854A8"/>
    <w:rsid w:val="00C91994"/>
    <w:rsid w:val="00C94AC9"/>
    <w:rsid w:val="00C94F10"/>
    <w:rsid w:val="00CA11CF"/>
    <w:rsid w:val="00CB56EB"/>
    <w:rsid w:val="00CC2409"/>
    <w:rsid w:val="00CD1097"/>
    <w:rsid w:val="00CD7C68"/>
    <w:rsid w:val="00CE7096"/>
    <w:rsid w:val="00CF1CBD"/>
    <w:rsid w:val="00D02BE8"/>
    <w:rsid w:val="00D03380"/>
    <w:rsid w:val="00D17437"/>
    <w:rsid w:val="00D208A6"/>
    <w:rsid w:val="00D26A53"/>
    <w:rsid w:val="00D308AB"/>
    <w:rsid w:val="00D452E8"/>
    <w:rsid w:val="00D532D8"/>
    <w:rsid w:val="00D546A0"/>
    <w:rsid w:val="00D57A70"/>
    <w:rsid w:val="00D859E0"/>
    <w:rsid w:val="00DA1D7F"/>
    <w:rsid w:val="00DA7FA3"/>
    <w:rsid w:val="00DB59B3"/>
    <w:rsid w:val="00DC105A"/>
    <w:rsid w:val="00DC4B0F"/>
    <w:rsid w:val="00DD4C31"/>
    <w:rsid w:val="00DE5E8C"/>
    <w:rsid w:val="00DF5BE1"/>
    <w:rsid w:val="00E10563"/>
    <w:rsid w:val="00E34EC4"/>
    <w:rsid w:val="00E355D9"/>
    <w:rsid w:val="00E46649"/>
    <w:rsid w:val="00E54287"/>
    <w:rsid w:val="00E556B9"/>
    <w:rsid w:val="00E55F95"/>
    <w:rsid w:val="00E7679E"/>
    <w:rsid w:val="00E849E8"/>
    <w:rsid w:val="00E912BB"/>
    <w:rsid w:val="00EA58CB"/>
    <w:rsid w:val="00EA648B"/>
    <w:rsid w:val="00EB5D8A"/>
    <w:rsid w:val="00EB724B"/>
    <w:rsid w:val="00EC540B"/>
    <w:rsid w:val="00EC58DB"/>
    <w:rsid w:val="00EE0974"/>
    <w:rsid w:val="00EF340C"/>
    <w:rsid w:val="00EF3EEC"/>
    <w:rsid w:val="00EF6489"/>
    <w:rsid w:val="00F0161C"/>
    <w:rsid w:val="00F01F9C"/>
    <w:rsid w:val="00F31EFD"/>
    <w:rsid w:val="00F378DD"/>
    <w:rsid w:val="00F44545"/>
    <w:rsid w:val="00F53367"/>
    <w:rsid w:val="00F82176"/>
    <w:rsid w:val="00FA2A18"/>
    <w:rsid w:val="00FA2EC2"/>
    <w:rsid w:val="00FA5CF1"/>
    <w:rsid w:val="00FA66CA"/>
    <w:rsid w:val="00FB0853"/>
    <w:rsid w:val="00FB1DAF"/>
    <w:rsid w:val="00FD68A1"/>
    <w:rsid w:val="00FE09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spacing w:after="200" w:line="276" w:lineRule="auto"/>
      <w:jc w:val="both"/>
    </w:pPr>
    <w:rPr>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7D43F4"/>
    <w:rPr>
      <w:rFonts w:ascii="Calibri Light" w:hAnsi="Calibri Light"/>
      <w:bCs/>
      <w:i/>
      <w:iCs/>
      <w:noProof/>
      <w:color w:val="000000"/>
      <w:sz w:val="24"/>
      <w:szCs w:val="24"/>
    </w:rPr>
  </w:style>
  <w:style w:type="table" w:styleId="Grilledutableau">
    <w:name w:val="Table Grid"/>
    <w:basedOn w:val="TableauNormal"/>
    <w:uiPriority w:val="59"/>
    <w:rsid w:val="00C72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1"/>
    <w:qFormat/>
    <w:rsid w:val="00375316"/>
    <w:pPr>
      <w:ind w:left="720"/>
      <w:contextualSpacing/>
    </w:pPr>
    <w:rPr>
      <w:rFonts w:ascii="Times New Roman" w:hAnsi="Times New Roman"/>
    </w:rPr>
  </w:style>
  <w:style w:type="character" w:styleId="Lienhypertexte">
    <w:name w:val="Hyperlink"/>
    <w:uiPriority w:val="99"/>
    <w:unhideWhenUsed/>
    <w:rsid w:val="001E14C1"/>
    <w:rPr>
      <w:color w:val="0000FF"/>
      <w:u w:val="single"/>
    </w:rPr>
  </w:style>
  <w:style w:type="character" w:styleId="Lienhypertextesuivivisit">
    <w:name w:val="FollowedHyperlink"/>
    <w:uiPriority w:val="99"/>
    <w:semiHidden/>
    <w:unhideWhenUsed/>
    <w:rsid w:val="00BD42B7"/>
    <w:rPr>
      <w:color w:val="800080"/>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rPr>
      <w:szCs w:val="20"/>
      <w:lang/>
    </w:rPr>
  </w:style>
  <w:style w:type="character" w:customStyle="1" w:styleId="En-tteCar">
    <w:name w:val="En-tête Car"/>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rPr>
      <w:szCs w:val="20"/>
      <w:lang/>
    </w:rPr>
  </w:style>
  <w:style w:type="character" w:customStyle="1" w:styleId="PieddepageCar">
    <w:name w:val="Pied de page Car"/>
    <w:link w:val="Pieddepage"/>
    <w:uiPriority w:val="99"/>
    <w:rsid w:val="00EB5D8A"/>
    <w:rPr>
      <w:rFonts w:ascii="Calibri" w:hAnsi="Calibri" w:cs="Times New Roman"/>
      <w:sz w:val="20"/>
    </w:rPr>
  </w:style>
  <w:style w:type="character" w:customStyle="1" w:styleId="Mentionnonrsolue">
    <w:name w:val="Mention non résolue"/>
    <w:uiPriority w:val="99"/>
    <w:semiHidden/>
    <w:unhideWhenUsed/>
    <w:rsid w:val="004B63E7"/>
    <w:rPr>
      <w:color w:val="605E5C"/>
      <w:shd w:val="clear" w:color="auto" w:fill="E1DFDD"/>
    </w:rPr>
  </w:style>
  <w:style w:type="paragraph" w:customStyle="1" w:styleId="txt">
    <w:name w:val="txt"/>
    <w:basedOn w:val="Normal"/>
    <w:rsid w:val="00C91994"/>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articleparagraph">
    <w:name w:val="article__paragraph"/>
    <w:basedOn w:val="Normal"/>
    <w:rsid w:val="00AD593A"/>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Accentuation">
    <w:name w:val="Emphasis"/>
    <w:uiPriority w:val="20"/>
    <w:qFormat/>
    <w:rsid w:val="00AD593A"/>
    <w:rPr>
      <w:i/>
      <w:iCs/>
    </w:rPr>
  </w:style>
  <w:style w:type="table" w:customStyle="1" w:styleId="TableNormal">
    <w:name w:val="Table Normal"/>
    <w:uiPriority w:val="2"/>
    <w:semiHidden/>
    <w:unhideWhenUsed/>
    <w:qFormat/>
    <w:rsid w:val="00C07D2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itre21">
    <w:name w:val="Titre 21"/>
    <w:basedOn w:val="Normal"/>
    <w:uiPriority w:val="1"/>
    <w:qFormat/>
    <w:rsid w:val="00C07D27"/>
    <w:pPr>
      <w:widowControl w:val="0"/>
      <w:autoSpaceDE w:val="0"/>
      <w:autoSpaceDN w:val="0"/>
      <w:spacing w:after="0" w:line="240" w:lineRule="auto"/>
      <w:ind w:left="212"/>
      <w:jc w:val="left"/>
      <w:outlineLvl w:val="2"/>
    </w:pPr>
    <w:rPr>
      <w:rFonts w:ascii="Arial" w:eastAsia="Arial" w:hAnsi="Arial" w:cs="Arial"/>
      <w:b/>
      <w:bCs/>
      <w:sz w:val="21"/>
      <w:szCs w:val="21"/>
      <w:lang w:eastAsia="fr-FR" w:bidi="fr-FR"/>
    </w:rPr>
  </w:style>
  <w:style w:type="paragraph" w:customStyle="1" w:styleId="TableParagraph">
    <w:name w:val="Table Paragraph"/>
    <w:basedOn w:val="Normal"/>
    <w:uiPriority w:val="1"/>
    <w:qFormat/>
    <w:rsid w:val="00C07D27"/>
    <w:pPr>
      <w:widowControl w:val="0"/>
      <w:autoSpaceDE w:val="0"/>
      <w:autoSpaceDN w:val="0"/>
      <w:spacing w:after="0" w:line="240" w:lineRule="auto"/>
      <w:jc w:val="left"/>
    </w:pPr>
    <w:rPr>
      <w:rFonts w:ascii="Arial" w:eastAsia="Arial" w:hAnsi="Arial" w:cs="Arial"/>
      <w:sz w:val="22"/>
      <w:lang w:eastAsia="fr-FR" w:bidi="fr-FR"/>
    </w:rPr>
  </w:style>
</w:styles>
</file>

<file path=word/webSettings.xml><?xml version="1.0" encoding="utf-8"?>
<w:webSettings xmlns:r="http://schemas.openxmlformats.org/officeDocument/2006/relationships" xmlns:w="http://schemas.openxmlformats.org/wordprocessingml/2006/main">
  <w:divs>
    <w:div w:id="82069267">
      <w:bodyDiv w:val="1"/>
      <w:marLeft w:val="0"/>
      <w:marRight w:val="0"/>
      <w:marTop w:val="0"/>
      <w:marBottom w:val="0"/>
      <w:divBdr>
        <w:top w:val="none" w:sz="0" w:space="0" w:color="auto"/>
        <w:left w:val="none" w:sz="0" w:space="0" w:color="auto"/>
        <w:bottom w:val="none" w:sz="0" w:space="0" w:color="auto"/>
        <w:right w:val="none" w:sz="0" w:space="0" w:color="auto"/>
      </w:divBdr>
    </w:div>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71214">
      <w:bodyDiv w:val="1"/>
      <w:marLeft w:val="0"/>
      <w:marRight w:val="0"/>
      <w:marTop w:val="0"/>
      <w:marBottom w:val="0"/>
      <w:divBdr>
        <w:top w:val="none" w:sz="0" w:space="0" w:color="auto"/>
        <w:left w:val="none" w:sz="0" w:space="0" w:color="auto"/>
        <w:bottom w:val="none" w:sz="0" w:space="0" w:color="auto"/>
        <w:right w:val="none" w:sz="0" w:space="0" w:color="auto"/>
      </w:divBdr>
    </w:div>
    <w:div w:id="811484668">
      <w:bodyDiv w:val="1"/>
      <w:marLeft w:val="0"/>
      <w:marRight w:val="0"/>
      <w:marTop w:val="0"/>
      <w:marBottom w:val="0"/>
      <w:divBdr>
        <w:top w:val="none" w:sz="0" w:space="0" w:color="auto"/>
        <w:left w:val="none" w:sz="0" w:space="0" w:color="auto"/>
        <w:bottom w:val="none" w:sz="0" w:space="0" w:color="auto"/>
        <w:right w:val="none" w:sz="0" w:space="0" w:color="auto"/>
      </w:divBdr>
    </w:div>
    <w:div w:id="901671294">
      <w:bodyDiv w:val="1"/>
      <w:marLeft w:val="0"/>
      <w:marRight w:val="0"/>
      <w:marTop w:val="0"/>
      <w:marBottom w:val="0"/>
      <w:divBdr>
        <w:top w:val="none" w:sz="0" w:space="0" w:color="auto"/>
        <w:left w:val="none" w:sz="0" w:space="0" w:color="auto"/>
        <w:bottom w:val="none" w:sz="0" w:space="0" w:color="auto"/>
        <w:right w:val="none" w:sz="0" w:space="0" w:color="auto"/>
      </w:divBdr>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88642">
      <w:bodyDiv w:val="1"/>
      <w:marLeft w:val="0"/>
      <w:marRight w:val="0"/>
      <w:marTop w:val="0"/>
      <w:marBottom w:val="0"/>
      <w:divBdr>
        <w:top w:val="none" w:sz="0" w:space="0" w:color="auto"/>
        <w:left w:val="none" w:sz="0" w:space="0" w:color="auto"/>
        <w:bottom w:val="none" w:sz="0" w:space="0" w:color="auto"/>
        <w:right w:val="none" w:sz="0" w:space="0" w:color="auto"/>
      </w:divBdr>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6738">
      <w:bodyDiv w:val="1"/>
      <w:marLeft w:val="0"/>
      <w:marRight w:val="0"/>
      <w:marTop w:val="0"/>
      <w:marBottom w:val="0"/>
      <w:divBdr>
        <w:top w:val="none" w:sz="0" w:space="0" w:color="auto"/>
        <w:left w:val="none" w:sz="0" w:space="0" w:color="auto"/>
        <w:bottom w:val="none" w:sz="0" w:space="0" w:color="auto"/>
        <w:right w:val="none" w:sz="0" w:space="0" w:color="auto"/>
      </w:divBdr>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www.garage-renault-lyon.fr/wp-content/uploads/sites/4636/2018/04/flyers-vn-twingo-limited-avril-vignette.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212E-6CF8-4D96-B5C4-4DB92693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4413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5205</CharactersWithSpaces>
  <SharedDoc>false</SharedDoc>
  <HLinks>
    <vt:vector size="6" baseType="variant">
      <vt:variant>
        <vt:i4>1572943</vt:i4>
      </vt:variant>
      <vt:variant>
        <vt:i4>-1</vt:i4>
      </vt:variant>
      <vt:variant>
        <vt:i4>1026</vt:i4>
      </vt:variant>
      <vt:variant>
        <vt:i4>1</vt:i4>
      </vt:variant>
      <vt:variant>
        <vt:lpwstr>https://www.garage-renault-lyon.fr/wp-content/uploads/sites/4636/2018/04/flyers-vn-twingo-limited-avril-vignette.jpg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2</cp:revision>
  <cp:lastPrinted>2015-10-03T08:27:00Z</cp:lastPrinted>
  <dcterms:created xsi:type="dcterms:W3CDTF">2019-12-02T10:25:00Z</dcterms:created>
  <dcterms:modified xsi:type="dcterms:W3CDTF">2019-12-02T10:25:00Z</dcterms:modified>
</cp:coreProperties>
</file>