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2D" w:rsidRDefault="00704477" w:rsidP="003E5A97">
      <w:pPr>
        <w:jc w:val="center"/>
        <w:rPr>
          <w:b/>
          <w:bCs/>
          <w:sz w:val="32"/>
          <w:szCs w:val="32"/>
        </w:rPr>
      </w:pPr>
      <w:r w:rsidRPr="003E5A97">
        <w:rPr>
          <w:b/>
          <w:bCs/>
          <w:sz w:val="32"/>
          <w:szCs w:val="32"/>
        </w:rPr>
        <w:t>Enquête : L’école au temps du confinement</w:t>
      </w:r>
    </w:p>
    <w:p w:rsidR="00576501" w:rsidRDefault="00576501" w:rsidP="00576501">
      <w:pPr>
        <w:rPr>
          <w:b/>
          <w:bCs/>
          <w:color w:val="FF0000"/>
          <w:sz w:val="24"/>
          <w:szCs w:val="24"/>
        </w:rPr>
      </w:pPr>
      <w:r w:rsidRPr="00576501">
        <w:rPr>
          <w:b/>
          <w:bCs/>
          <w:color w:val="FF0000"/>
          <w:sz w:val="24"/>
          <w:szCs w:val="24"/>
        </w:rPr>
        <w:t xml:space="preserve">Travail à rendre pour le </w:t>
      </w:r>
      <w:r w:rsidR="009565B2">
        <w:rPr>
          <w:b/>
          <w:bCs/>
          <w:color w:val="FF0000"/>
          <w:sz w:val="24"/>
          <w:szCs w:val="24"/>
        </w:rPr>
        <w:t>lundi 25</w:t>
      </w:r>
      <w:r w:rsidR="00841BCD">
        <w:rPr>
          <w:b/>
          <w:bCs/>
          <w:color w:val="FF0000"/>
          <w:sz w:val="24"/>
          <w:szCs w:val="24"/>
        </w:rPr>
        <w:t>.05</w:t>
      </w:r>
      <w:r w:rsidRPr="00576501">
        <w:rPr>
          <w:b/>
          <w:bCs/>
          <w:color w:val="FF0000"/>
          <w:sz w:val="24"/>
          <w:szCs w:val="24"/>
        </w:rPr>
        <w:t xml:space="preserve"> : à m’envoyer par mail sur </w:t>
      </w:r>
      <w:hyperlink r:id="rId5" w:history="1">
        <w:r w:rsidR="00687894" w:rsidRPr="00971767">
          <w:rPr>
            <w:rStyle w:val="Lienhypertexte"/>
            <w:b/>
            <w:bCs/>
            <w:sz w:val="24"/>
            <w:szCs w:val="24"/>
          </w:rPr>
          <w:t>anna.dreuil@a.kastler-cergy.com</w:t>
        </w:r>
      </w:hyperlink>
    </w:p>
    <w:p w:rsidR="00687894" w:rsidRPr="00576501" w:rsidRDefault="00687894" w:rsidP="00576501">
      <w:pPr>
        <w:rPr>
          <w:b/>
          <w:bCs/>
          <w:color w:val="FF0000"/>
          <w:sz w:val="24"/>
          <w:szCs w:val="24"/>
        </w:rPr>
      </w:pPr>
      <w:r>
        <w:rPr>
          <w:b/>
          <w:bCs/>
          <w:color w:val="FF0000"/>
          <w:sz w:val="24"/>
          <w:szCs w:val="24"/>
        </w:rPr>
        <w:t>Les résultats de l’enquête :</w:t>
      </w:r>
      <w:r>
        <w:rPr>
          <w:rFonts w:ascii="Helvetica" w:hAnsi="Helvetica"/>
          <w:sz w:val="20"/>
          <w:szCs w:val="20"/>
          <w:shd w:val="clear" w:color="auto" w:fill="FFFFFF"/>
        </w:rPr>
        <w:t> </w:t>
      </w:r>
      <w:hyperlink r:id="rId6" w:tgtFrame="_blank" w:history="1">
        <w:r>
          <w:rPr>
            <w:rStyle w:val="Lienhypertexte"/>
            <w:rFonts w:ascii="Helvetica" w:hAnsi="Helvetica"/>
            <w:sz w:val="20"/>
            <w:szCs w:val="20"/>
            <w:shd w:val="clear" w:color="auto" w:fill="FFFFFF"/>
          </w:rPr>
          <w:t>https://docs.google.com/forms/d/1QxsMjH4Rhm8XCd8w342QkVHODP1mVpX91ZJmEjJdGP8/viewanalytics</w:t>
        </w:r>
      </w:hyperlink>
    </w:p>
    <w:p w:rsidR="00576501" w:rsidRDefault="00576501" w:rsidP="00576501">
      <w:pPr>
        <w:spacing w:after="0"/>
        <w:rPr>
          <w:b/>
          <w:i/>
          <w:iCs/>
        </w:rPr>
      </w:pPr>
      <w:r w:rsidRPr="00576501">
        <w:rPr>
          <w:b/>
          <w:i/>
          <w:iCs/>
        </w:rPr>
        <w:t>Cette enquête et son analyse est le moyen de traiter le chapitre de sciences politiques « Comment se forme et s’exprime l’opinion publique ? »</w:t>
      </w:r>
    </w:p>
    <w:p w:rsidR="00576501" w:rsidRPr="00576501" w:rsidRDefault="00576501" w:rsidP="00576501">
      <w:pPr>
        <w:spacing w:after="0"/>
        <w:rPr>
          <w:b/>
          <w:i/>
          <w:iCs/>
        </w:rPr>
      </w:pPr>
    </w:p>
    <w:p w:rsidR="00576501" w:rsidRPr="00576501" w:rsidRDefault="00576501" w:rsidP="00576501">
      <w:pPr>
        <w:spacing w:after="0"/>
        <w:rPr>
          <w:b/>
          <w:sz w:val="32"/>
        </w:rPr>
      </w:pPr>
      <w:r w:rsidRPr="00576501">
        <w:rPr>
          <w:b/>
          <w:sz w:val="32"/>
        </w:rPr>
        <w:t>Pour commencer </w:t>
      </w:r>
      <w:r>
        <w:rPr>
          <w:b/>
          <w:sz w:val="32"/>
        </w:rPr>
        <w:t>(travail fait en classe virtuelle)</w:t>
      </w:r>
    </w:p>
    <w:p w:rsidR="00576501" w:rsidRPr="00576501" w:rsidRDefault="00576501" w:rsidP="00576501">
      <w:pPr>
        <w:spacing w:after="0"/>
        <w:rPr>
          <w:b/>
          <w:iCs/>
          <w:u w:val="single"/>
        </w:rPr>
      </w:pPr>
      <w:r w:rsidRPr="00576501">
        <w:rPr>
          <w:b/>
          <w:iCs/>
        </w:rPr>
        <w:t>Document 1 : analyse critique des sondages d’opinion</w:t>
      </w:r>
    </w:p>
    <w:p w:rsidR="00576501" w:rsidRPr="00E35DA5" w:rsidRDefault="00576501" w:rsidP="00576501">
      <w:pPr>
        <w:pStyle w:val="sc-14kwckt-6"/>
        <w:spacing w:after="0" w:afterAutospacing="0"/>
        <w:jc w:val="both"/>
        <w:rPr>
          <w:rFonts w:asciiTheme="minorHAnsi" w:hAnsiTheme="minorHAnsi"/>
          <w:sz w:val="22"/>
          <w:szCs w:val="22"/>
        </w:rPr>
      </w:pPr>
      <w:r w:rsidRPr="00E35DA5">
        <w:rPr>
          <w:rFonts w:asciiTheme="minorHAnsi" w:hAnsiTheme="minorHAnsi"/>
          <w:sz w:val="22"/>
          <w:szCs w:val="22"/>
        </w:rPr>
        <w:t>Une catégorie d’électeurs passerait systématiquement sous les radars des enquêtes d’opinion et des instituts de sondages. Mais l’électeur fantôme existe-t-il vraiment ?</w:t>
      </w:r>
    </w:p>
    <w:p w:rsidR="00576501" w:rsidRPr="00E35DA5" w:rsidRDefault="00576501" w:rsidP="00576501">
      <w:pPr>
        <w:spacing w:before="100" w:beforeAutospacing="1" w:after="100" w:afterAutospacing="1" w:line="240" w:lineRule="auto"/>
        <w:jc w:val="both"/>
        <w:rPr>
          <w:rFonts w:eastAsia="Times New Roman" w:cs="Times New Roman"/>
          <w:lang w:eastAsia="fr-FR"/>
        </w:rPr>
      </w:pPr>
      <w:r w:rsidRPr="00E35DA5">
        <w:rPr>
          <w:rFonts w:eastAsia="Times New Roman" w:cs="Times New Roman"/>
          <w:lang w:eastAsia="fr-FR"/>
        </w:rPr>
        <w:t xml:space="preserve">Ce sont eux qui auraient fait basculer le vote en faveur du </w:t>
      </w:r>
      <w:hyperlink r:id="rId7" w:history="1">
        <w:proofErr w:type="spellStart"/>
        <w:r w:rsidRPr="00E35DA5">
          <w:rPr>
            <w:rFonts w:eastAsia="Times New Roman" w:cs="Times New Roman"/>
            <w:u w:val="single"/>
            <w:lang w:eastAsia="fr-FR"/>
          </w:rPr>
          <w:t>Brexit</w:t>
        </w:r>
        <w:proofErr w:type="spellEnd"/>
        <w:r w:rsidRPr="00E35DA5">
          <w:rPr>
            <w:rFonts w:eastAsia="Times New Roman" w:cs="Times New Roman"/>
            <w:u w:val="single"/>
            <w:lang w:eastAsia="fr-FR"/>
          </w:rPr>
          <w:t xml:space="preserve"> en Grande-Bretagne</w:t>
        </w:r>
      </w:hyperlink>
      <w:r w:rsidRPr="00E35DA5">
        <w:rPr>
          <w:rFonts w:eastAsia="Times New Roman" w:cs="Times New Roman"/>
          <w:lang w:eastAsia="fr-FR"/>
        </w:rPr>
        <w:t xml:space="preserve"> , eux encore qui se seraient mobilisés en faveur de </w:t>
      </w:r>
      <w:hyperlink r:id="rId8" w:history="1">
        <w:r w:rsidRPr="00E35DA5">
          <w:rPr>
            <w:rFonts w:eastAsia="Times New Roman" w:cs="Times New Roman"/>
            <w:u w:val="single"/>
            <w:lang w:eastAsia="fr-FR"/>
          </w:rPr>
          <w:t xml:space="preserve">Donald </w:t>
        </w:r>
        <w:proofErr w:type="spellStart"/>
        <w:r w:rsidRPr="00E35DA5">
          <w:rPr>
            <w:rFonts w:eastAsia="Times New Roman" w:cs="Times New Roman"/>
            <w:u w:val="single"/>
            <w:lang w:eastAsia="fr-FR"/>
          </w:rPr>
          <w:t>Trump</w:t>
        </w:r>
        <w:proofErr w:type="spellEnd"/>
        <w:r w:rsidRPr="00E35DA5">
          <w:rPr>
            <w:rFonts w:eastAsia="Times New Roman" w:cs="Times New Roman"/>
            <w:u w:val="single"/>
            <w:lang w:eastAsia="fr-FR"/>
          </w:rPr>
          <w:t xml:space="preserve"> aux Etats-Unis</w:t>
        </w:r>
      </w:hyperlink>
      <w:r w:rsidRPr="00E35DA5">
        <w:rPr>
          <w:rFonts w:eastAsia="Times New Roman" w:cs="Times New Roman"/>
          <w:lang w:eastAsia="fr-FR"/>
        </w:rPr>
        <w:t xml:space="preserve"> , eux toujours qui auraient favorisé la </w:t>
      </w:r>
      <w:hyperlink r:id="rId9" w:history="1">
        <w:r w:rsidRPr="00E35DA5">
          <w:rPr>
            <w:rFonts w:eastAsia="Times New Roman" w:cs="Times New Roman"/>
            <w:u w:val="single"/>
            <w:lang w:eastAsia="fr-FR"/>
          </w:rPr>
          <w:t>désignation de François Fillon à la primaire de la droite</w:t>
        </w:r>
      </w:hyperlink>
      <w:r w:rsidRPr="00E35DA5">
        <w:rPr>
          <w:rFonts w:eastAsia="Times New Roman" w:cs="Times New Roman"/>
          <w:lang w:eastAsia="fr-FR"/>
        </w:rPr>
        <w:t xml:space="preserve"> et ils seraient encore là prêts à surgir dans quatre jours pour le premier tour de l’élection présidentielle, faisant une nouvelle fois mentir les sondages… </w:t>
      </w:r>
    </w:p>
    <w:p w:rsidR="00576501" w:rsidRPr="00E35DA5" w:rsidRDefault="00576501" w:rsidP="00576501">
      <w:pPr>
        <w:spacing w:before="100" w:beforeAutospacing="1" w:after="100" w:afterAutospacing="1" w:line="240" w:lineRule="auto"/>
        <w:jc w:val="both"/>
        <w:rPr>
          <w:rFonts w:eastAsia="Times New Roman" w:cs="Times New Roman"/>
          <w:lang w:eastAsia="fr-FR"/>
        </w:rPr>
      </w:pPr>
      <w:r w:rsidRPr="00E35DA5">
        <w:rPr>
          <w:rFonts w:eastAsia="Times New Roman" w:cs="Times New Roman"/>
          <w:lang w:eastAsia="fr-FR"/>
        </w:rPr>
        <w:t>Eux ? Une catégorie d’électeurs inconnue, invisible, inaudible, qui passerait systématiquement sous les radars des sondages et que les enquêtes d’opinion auraient du mal à atteindre et à entendre. Cette découverte expliquerait les écarts entre les sondages et les résultats des derniers scrutins.</w:t>
      </w:r>
    </w:p>
    <w:p w:rsidR="00576501" w:rsidRPr="00E35DA5" w:rsidRDefault="00576501" w:rsidP="00576501">
      <w:pPr>
        <w:pStyle w:val="sc-14kwckt-6"/>
        <w:spacing w:before="0" w:beforeAutospacing="0" w:after="0" w:afterAutospacing="0"/>
        <w:jc w:val="both"/>
        <w:rPr>
          <w:rFonts w:asciiTheme="minorHAnsi" w:hAnsiTheme="minorHAnsi"/>
          <w:b/>
          <w:sz w:val="22"/>
          <w:szCs w:val="22"/>
          <w:u w:val="single"/>
        </w:rPr>
      </w:pPr>
      <w:r w:rsidRPr="00E35DA5">
        <w:rPr>
          <w:rFonts w:asciiTheme="minorHAnsi" w:hAnsiTheme="minorHAnsi"/>
          <w:b/>
          <w:sz w:val="22"/>
          <w:szCs w:val="22"/>
          <w:u w:val="single"/>
        </w:rPr>
        <w:t>La question de l’échantillon est au cœur de la fabrication des sondages</w:t>
      </w:r>
    </w:p>
    <w:p w:rsidR="00576501" w:rsidRPr="00E35DA5" w:rsidRDefault="00576501" w:rsidP="00576501">
      <w:pPr>
        <w:pStyle w:val="sc-14kwckt-6"/>
        <w:spacing w:before="0" w:beforeAutospacing="0" w:after="0" w:afterAutospacing="0"/>
        <w:jc w:val="both"/>
        <w:rPr>
          <w:rFonts w:asciiTheme="minorHAnsi" w:hAnsiTheme="minorHAnsi"/>
          <w:sz w:val="22"/>
          <w:szCs w:val="22"/>
        </w:rPr>
      </w:pPr>
      <w:r>
        <w:rPr>
          <w:rFonts w:asciiTheme="minorHAnsi" w:hAnsiTheme="minorHAnsi"/>
          <w:sz w:val="22"/>
          <w:szCs w:val="22"/>
        </w:rPr>
        <w:t>Il existe plusieurs biais [difficultés] dans les sondages d’opinion.</w:t>
      </w:r>
      <w:r w:rsidRPr="00E35DA5">
        <w:rPr>
          <w:rFonts w:asciiTheme="minorHAnsi" w:hAnsiTheme="minorHAnsi"/>
          <w:sz w:val="22"/>
          <w:szCs w:val="22"/>
        </w:rPr>
        <w:t xml:space="preserve"> </w:t>
      </w:r>
      <w:r>
        <w:rPr>
          <w:rFonts w:asciiTheme="minorHAnsi" w:hAnsiTheme="minorHAnsi"/>
          <w:sz w:val="22"/>
          <w:szCs w:val="22"/>
        </w:rPr>
        <w:t>O</w:t>
      </w:r>
      <w:r w:rsidRPr="00E35DA5">
        <w:rPr>
          <w:rFonts w:asciiTheme="minorHAnsi" w:hAnsiTheme="minorHAnsi"/>
          <w:sz w:val="22"/>
          <w:szCs w:val="22"/>
        </w:rPr>
        <w:t xml:space="preserve">utre certaines catégories de population qui ne peuvent que passer entre les mails du filet – les personnes hospitalisées, les SDF, les personnes incarcérées… –, les sondages manqueraient une partie significative de la population, soit </w:t>
      </w:r>
      <w:hyperlink r:id="rId10" w:history="1">
        <w:r w:rsidRPr="00E35DA5">
          <w:rPr>
            <w:rStyle w:val="Lienhypertexte"/>
            <w:rFonts w:asciiTheme="minorHAnsi" w:hAnsiTheme="minorHAnsi"/>
            <w:color w:val="auto"/>
            <w:sz w:val="22"/>
            <w:szCs w:val="22"/>
          </w:rPr>
          <w:t>parce qu’elle n’a pas accès à Internet</w:t>
        </w:r>
      </w:hyperlink>
      <w:r w:rsidRPr="00E35DA5">
        <w:rPr>
          <w:rFonts w:asciiTheme="minorHAnsi" w:hAnsiTheme="minorHAnsi"/>
          <w:sz w:val="22"/>
          <w:szCs w:val="22"/>
        </w:rPr>
        <w:t xml:space="preserve"> (près de 20 % n’est pas connectée), soit parce qu’elle se désintéresse de la vie politique et n’a aucune démarche sociale proactive.</w:t>
      </w:r>
    </w:p>
    <w:p w:rsidR="00576501" w:rsidRPr="00E35DA5" w:rsidRDefault="00576501" w:rsidP="00576501">
      <w:pPr>
        <w:pStyle w:val="sc-14kwckt-6"/>
        <w:jc w:val="both"/>
        <w:rPr>
          <w:rFonts w:asciiTheme="minorHAnsi" w:hAnsiTheme="minorHAnsi"/>
          <w:iCs/>
          <w:sz w:val="22"/>
          <w:szCs w:val="22"/>
        </w:rPr>
      </w:pPr>
      <w:r w:rsidRPr="00E35DA5">
        <w:rPr>
          <w:rStyle w:val="Accentuation"/>
          <w:rFonts w:asciiTheme="minorHAnsi" w:hAnsiTheme="minorHAnsi"/>
          <w:i w:val="0"/>
          <w:sz w:val="22"/>
          <w:szCs w:val="22"/>
        </w:rPr>
        <w:t>« La question de l’échantillon est au cœur de la fabrication des sondages »</w:t>
      </w:r>
      <w:r w:rsidRPr="00E35DA5">
        <w:rPr>
          <w:rFonts w:asciiTheme="minorHAnsi" w:hAnsiTheme="minorHAnsi"/>
          <w:iCs/>
          <w:sz w:val="22"/>
          <w:szCs w:val="22"/>
        </w:rPr>
        <w:t xml:space="preserve">, admet Bruno </w:t>
      </w:r>
      <w:proofErr w:type="spellStart"/>
      <w:r w:rsidRPr="00E35DA5">
        <w:rPr>
          <w:rFonts w:asciiTheme="minorHAnsi" w:hAnsiTheme="minorHAnsi"/>
          <w:iCs/>
          <w:sz w:val="22"/>
          <w:szCs w:val="22"/>
        </w:rPr>
        <w:t>Cautrès</w:t>
      </w:r>
      <w:proofErr w:type="spellEnd"/>
      <w:r w:rsidRPr="00E35DA5">
        <w:rPr>
          <w:rFonts w:asciiTheme="minorHAnsi" w:hAnsiTheme="minorHAnsi"/>
          <w:iCs/>
          <w:sz w:val="22"/>
          <w:szCs w:val="22"/>
        </w:rPr>
        <w:t xml:space="preserve">, chercheur au </w:t>
      </w:r>
      <w:proofErr w:type="spellStart"/>
      <w:r w:rsidRPr="00E35DA5">
        <w:rPr>
          <w:rFonts w:asciiTheme="minorHAnsi" w:hAnsiTheme="minorHAnsi"/>
          <w:iCs/>
          <w:sz w:val="22"/>
          <w:szCs w:val="22"/>
        </w:rPr>
        <w:t>Cevipof</w:t>
      </w:r>
      <w:proofErr w:type="spellEnd"/>
      <w:r w:rsidRPr="00E35DA5">
        <w:rPr>
          <w:rFonts w:asciiTheme="minorHAnsi" w:hAnsiTheme="minorHAnsi"/>
          <w:iCs/>
          <w:sz w:val="22"/>
          <w:szCs w:val="22"/>
        </w:rPr>
        <w:t xml:space="preserve">. Pour être pertinent, un sondage est construit à partir d’une France en </w:t>
      </w:r>
      <w:proofErr w:type="gramStart"/>
      <w:r w:rsidRPr="00E35DA5">
        <w:rPr>
          <w:rFonts w:asciiTheme="minorHAnsi" w:hAnsiTheme="minorHAnsi"/>
          <w:iCs/>
          <w:sz w:val="22"/>
          <w:szCs w:val="22"/>
        </w:rPr>
        <w:t>miniature</w:t>
      </w:r>
      <w:proofErr w:type="gramEnd"/>
      <w:r w:rsidRPr="00E35DA5">
        <w:rPr>
          <w:rFonts w:asciiTheme="minorHAnsi" w:hAnsiTheme="minorHAnsi"/>
          <w:iCs/>
          <w:sz w:val="22"/>
          <w:szCs w:val="22"/>
        </w:rPr>
        <w:t xml:space="preserve"> réalisée à partir des chiffres de l’Insee : le même pourcentage de femmes, d’hommes, de classes d’âge, de professions, de niveaux de diplôme et de répartition géographique doit se retrouver dans l’échantillon sélectionné. C’est ce que les sondeurs nomment la « méthode des quotas ».</w:t>
      </w:r>
    </w:p>
    <w:p w:rsidR="00576501" w:rsidRPr="00E35DA5" w:rsidRDefault="00576501" w:rsidP="00576501">
      <w:pPr>
        <w:pStyle w:val="Titre3"/>
        <w:spacing w:before="0"/>
        <w:jc w:val="both"/>
        <w:rPr>
          <w:rFonts w:asciiTheme="minorHAnsi" w:hAnsiTheme="minorHAnsi"/>
          <w:b/>
          <w:iCs/>
          <w:color w:val="auto"/>
          <w:sz w:val="22"/>
          <w:szCs w:val="22"/>
          <w:u w:val="single"/>
        </w:rPr>
      </w:pPr>
      <w:r w:rsidRPr="00E35DA5">
        <w:rPr>
          <w:rFonts w:asciiTheme="minorHAnsi" w:hAnsiTheme="minorHAnsi"/>
          <w:b/>
          <w:iCs/>
          <w:color w:val="auto"/>
          <w:sz w:val="22"/>
          <w:szCs w:val="22"/>
          <w:u w:val="single"/>
        </w:rPr>
        <w:t>« Spirale du silence »</w:t>
      </w:r>
    </w:p>
    <w:p w:rsidR="00576501" w:rsidRPr="00E35DA5" w:rsidRDefault="00576501" w:rsidP="00576501">
      <w:pPr>
        <w:pStyle w:val="sc-14kwckt-6"/>
        <w:spacing w:before="0" w:beforeAutospacing="0"/>
        <w:jc w:val="both"/>
        <w:rPr>
          <w:rFonts w:asciiTheme="minorHAnsi" w:hAnsiTheme="minorHAnsi"/>
          <w:iCs/>
          <w:sz w:val="22"/>
          <w:szCs w:val="22"/>
        </w:rPr>
      </w:pPr>
      <w:r w:rsidRPr="00E35DA5">
        <w:rPr>
          <w:rFonts w:asciiTheme="minorHAnsi" w:hAnsiTheme="minorHAnsi"/>
          <w:iCs/>
          <w:sz w:val="22"/>
          <w:szCs w:val="22"/>
        </w:rPr>
        <w:t xml:space="preserve">Seulement, cet échantillon ne serait plus ou peu représentatif. </w:t>
      </w:r>
      <w:r w:rsidRPr="00E35DA5">
        <w:rPr>
          <w:rStyle w:val="Accentuation"/>
          <w:rFonts w:asciiTheme="minorHAnsi" w:hAnsiTheme="minorHAnsi"/>
          <w:i w:val="0"/>
          <w:sz w:val="22"/>
          <w:szCs w:val="22"/>
        </w:rPr>
        <w:t>« Quand l’antisystème est au cœur d’une campagne politique, le sondage est perçu comme une partie du système, donc les gens refusent de répondre. Cela pose clairement un problème de représentativité »</w:t>
      </w:r>
      <w:r w:rsidRPr="00E35DA5">
        <w:rPr>
          <w:rFonts w:asciiTheme="minorHAnsi" w:hAnsiTheme="minorHAnsi"/>
          <w:iCs/>
          <w:sz w:val="22"/>
          <w:szCs w:val="22"/>
        </w:rPr>
        <w:t xml:space="preserve">, explique Loïc </w:t>
      </w:r>
      <w:proofErr w:type="spellStart"/>
      <w:r w:rsidRPr="00E35DA5">
        <w:rPr>
          <w:rFonts w:asciiTheme="minorHAnsi" w:hAnsiTheme="minorHAnsi"/>
          <w:iCs/>
          <w:sz w:val="22"/>
          <w:szCs w:val="22"/>
        </w:rPr>
        <w:t>Blondiaux</w:t>
      </w:r>
      <w:proofErr w:type="spellEnd"/>
      <w:r w:rsidRPr="00E35DA5">
        <w:rPr>
          <w:rFonts w:asciiTheme="minorHAnsi" w:hAnsiTheme="minorHAnsi"/>
          <w:iCs/>
          <w:sz w:val="22"/>
          <w:szCs w:val="22"/>
        </w:rPr>
        <w:t xml:space="preserve">, professeur à l’université Paris-I Panthéon-Sorbonne et spécialiste des sondages d’opinion, qui </w:t>
      </w:r>
      <w:r w:rsidRPr="00E35DA5">
        <w:rPr>
          <w:rFonts w:asciiTheme="minorHAnsi" w:hAnsiTheme="minorHAnsi"/>
          <w:iCs/>
          <w:sz w:val="22"/>
          <w:szCs w:val="22"/>
        </w:rPr>
        <w:softHyphen/>
        <w:t>constate que «</w:t>
      </w:r>
      <w:r w:rsidRPr="00E35DA5">
        <w:rPr>
          <w:rStyle w:val="Accentuation"/>
          <w:rFonts w:asciiTheme="minorHAnsi" w:hAnsiTheme="minorHAnsi"/>
          <w:i w:val="0"/>
          <w:sz w:val="22"/>
          <w:szCs w:val="22"/>
        </w:rPr>
        <w:t> les enquêtes Web ont du mal à toucher les professions défavorisées »</w:t>
      </w:r>
      <w:r>
        <w:rPr>
          <w:rFonts w:asciiTheme="minorHAnsi" w:hAnsiTheme="minorHAnsi"/>
          <w:iCs/>
          <w:sz w:val="22"/>
          <w:szCs w:val="22"/>
        </w:rPr>
        <w:t xml:space="preserve"> […]</w:t>
      </w:r>
    </w:p>
    <w:p w:rsidR="00576501" w:rsidRPr="00E35DA5" w:rsidRDefault="00576501" w:rsidP="00576501">
      <w:pPr>
        <w:pStyle w:val="sc-14kwckt-6"/>
        <w:jc w:val="both"/>
        <w:rPr>
          <w:rFonts w:asciiTheme="minorHAnsi" w:hAnsiTheme="minorHAnsi"/>
          <w:iCs/>
          <w:sz w:val="22"/>
          <w:szCs w:val="22"/>
        </w:rPr>
      </w:pPr>
      <w:r w:rsidRPr="00E35DA5">
        <w:rPr>
          <w:rStyle w:val="Accentuation"/>
          <w:rFonts w:asciiTheme="minorHAnsi" w:hAnsiTheme="minorHAnsi"/>
          <w:i w:val="0"/>
          <w:sz w:val="22"/>
          <w:szCs w:val="22"/>
        </w:rPr>
        <w:t xml:space="preserve"> « Les échantillons sont assez fortement biaisés »</w:t>
      </w:r>
      <w:r w:rsidRPr="00E35DA5">
        <w:rPr>
          <w:rFonts w:asciiTheme="minorHAnsi" w:hAnsiTheme="minorHAnsi"/>
          <w:iCs/>
          <w:sz w:val="22"/>
          <w:szCs w:val="22"/>
        </w:rPr>
        <w:t xml:space="preserve">, </w:t>
      </w:r>
      <w:r w:rsidRPr="00E35DA5">
        <w:rPr>
          <w:rFonts w:asciiTheme="minorHAnsi" w:hAnsiTheme="minorHAnsi"/>
          <w:iCs/>
          <w:sz w:val="22"/>
          <w:szCs w:val="22"/>
        </w:rPr>
        <w:softHyphen/>
        <w:t xml:space="preserve">constate, lui aussi, Jean-Yves </w:t>
      </w:r>
      <w:proofErr w:type="spellStart"/>
      <w:r>
        <w:rPr>
          <w:rFonts w:asciiTheme="minorHAnsi" w:hAnsiTheme="minorHAnsi"/>
          <w:iCs/>
          <w:sz w:val="22"/>
          <w:szCs w:val="22"/>
        </w:rPr>
        <w:t>Dormagen</w:t>
      </w:r>
      <w:proofErr w:type="spellEnd"/>
      <w:r>
        <w:rPr>
          <w:rFonts w:asciiTheme="minorHAnsi" w:hAnsiTheme="minorHAnsi"/>
          <w:iCs/>
          <w:sz w:val="22"/>
          <w:szCs w:val="22"/>
        </w:rPr>
        <w:t>, professeur de science politique</w:t>
      </w:r>
      <w:r w:rsidRPr="00E35DA5">
        <w:rPr>
          <w:rFonts w:asciiTheme="minorHAnsi" w:hAnsiTheme="minorHAnsi"/>
          <w:iCs/>
          <w:sz w:val="22"/>
          <w:szCs w:val="22"/>
        </w:rPr>
        <w:t xml:space="preserve"> à l’université de Montpellier, tout en tempérant : </w:t>
      </w:r>
      <w:r w:rsidRPr="00E35DA5">
        <w:rPr>
          <w:rStyle w:val="Accentuation"/>
          <w:rFonts w:asciiTheme="minorHAnsi" w:hAnsiTheme="minorHAnsi"/>
          <w:i w:val="0"/>
          <w:sz w:val="22"/>
          <w:szCs w:val="22"/>
        </w:rPr>
        <w:t xml:space="preserve">« participer à un </w:t>
      </w:r>
      <w:r w:rsidRPr="00E35DA5">
        <w:rPr>
          <w:rStyle w:val="Accentuation"/>
          <w:rFonts w:asciiTheme="minorHAnsi" w:hAnsiTheme="minorHAnsi"/>
          <w:i w:val="0"/>
          <w:sz w:val="22"/>
          <w:szCs w:val="22"/>
        </w:rPr>
        <w:lastRenderedPageBreak/>
        <w:t>sondage obéit à des logiques qui sont les mêmes que celles du vote, ce sont des gens plus éduqués, plus politisés et respectueux de l’ordre social »</w:t>
      </w:r>
      <w:r w:rsidRPr="00E35DA5">
        <w:rPr>
          <w:rFonts w:asciiTheme="minorHAnsi" w:hAnsiTheme="minorHAnsi"/>
          <w:iCs/>
          <w:sz w:val="22"/>
          <w:szCs w:val="22"/>
        </w:rPr>
        <w:t>.</w:t>
      </w:r>
    </w:p>
    <w:p w:rsidR="00576501" w:rsidRPr="00E35DA5" w:rsidRDefault="00576501" w:rsidP="00576501">
      <w:pPr>
        <w:pStyle w:val="Titre3"/>
        <w:spacing w:before="0"/>
        <w:jc w:val="both"/>
        <w:rPr>
          <w:rFonts w:asciiTheme="minorHAnsi" w:hAnsiTheme="minorHAnsi"/>
          <w:b/>
          <w:iCs/>
          <w:color w:val="auto"/>
          <w:sz w:val="22"/>
          <w:szCs w:val="22"/>
          <w:u w:val="single"/>
        </w:rPr>
      </w:pPr>
      <w:r w:rsidRPr="00E35DA5">
        <w:rPr>
          <w:rFonts w:asciiTheme="minorHAnsi" w:hAnsiTheme="minorHAnsi"/>
          <w:b/>
          <w:iCs/>
          <w:color w:val="auto"/>
          <w:sz w:val="22"/>
          <w:szCs w:val="22"/>
          <w:u w:val="single"/>
        </w:rPr>
        <w:t>Echantillons biaisés</w:t>
      </w:r>
    </w:p>
    <w:p w:rsidR="00576501" w:rsidRPr="00612028" w:rsidRDefault="00576501" w:rsidP="00576501">
      <w:pPr>
        <w:pStyle w:val="sc-14kwckt-6"/>
        <w:spacing w:before="0" w:beforeAutospacing="0"/>
        <w:jc w:val="both"/>
        <w:rPr>
          <w:rFonts w:asciiTheme="minorHAnsi" w:hAnsiTheme="minorHAnsi"/>
          <w:b/>
          <w:iCs/>
          <w:sz w:val="22"/>
          <w:szCs w:val="22"/>
          <w:u w:val="single"/>
        </w:rPr>
      </w:pPr>
      <w:r w:rsidRPr="00E35DA5">
        <w:rPr>
          <w:rFonts w:asciiTheme="minorHAnsi" w:hAnsiTheme="minorHAnsi"/>
          <w:iCs/>
          <w:sz w:val="22"/>
          <w:szCs w:val="22"/>
        </w:rPr>
        <w:t xml:space="preserve">Mais, alors, où est le biais ? Pour le sociologue auteur en 2007 avec Céline Braconnier de </w:t>
      </w:r>
      <w:r w:rsidRPr="00E35DA5">
        <w:rPr>
          <w:rStyle w:val="Accentuation"/>
          <w:rFonts w:asciiTheme="minorHAnsi" w:hAnsiTheme="minorHAnsi"/>
          <w:i w:val="0"/>
          <w:sz w:val="22"/>
          <w:szCs w:val="22"/>
        </w:rPr>
        <w:t>« la démocratie de l’abstention »</w:t>
      </w:r>
      <w:r w:rsidRPr="00E35DA5">
        <w:rPr>
          <w:rFonts w:asciiTheme="minorHAnsi" w:hAnsiTheme="minorHAnsi"/>
          <w:iCs/>
          <w:sz w:val="22"/>
          <w:szCs w:val="22"/>
        </w:rPr>
        <w:t xml:space="preserve">, </w:t>
      </w:r>
      <w:r w:rsidRPr="00E35DA5">
        <w:rPr>
          <w:rStyle w:val="Accentuation"/>
          <w:rFonts w:asciiTheme="minorHAnsi" w:hAnsiTheme="minorHAnsi"/>
          <w:i w:val="0"/>
          <w:sz w:val="22"/>
          <w:szCs w:val="22"/>
        </w:rPr>
        <w:t xml:space="preserve">« le biais est justement dans cette surreprésentation, car l’échantillon est plus politisé que la moyenne de la population. </w:t>
      </w:r>
      <w:r w:rsidRPr="00612028">
        <w:rPr>
          <w:rStyle w:val="Accentuation"/>
          <w:rFonts w:asciiTheme="minorHAnsi" w:hAnsiTheme="minorHAnsi"/>
          <w:b/>
          <w:i w:val="0"/>
          <w:sz w:val="22"/>
          <w:szCs w:val="22"/>
          <w:highlight w:val="yellow"/>
          <w:u w:val="single"/>
        </w:rPr>
        <w:t>On part de l’hypothèse que l’échantillon choisi est représentatif de l’ensemble de sa catégorie, or si cela se trouve, ceux qui manquent ne manquent pas par hasard. »</w:t>
      </w:r>
      <w:r w:rsidRPr="00612028">
        <w:rPr>
          <w:rStyle w:val="Accentuation"/>
          <w:rFonts w:asciiTheme="minorHAnsi" w:hAnsiTheme="minorHAnsi"/>
          <w:b/>
          <w:i w:val="0"/>
          <w:sz w:val="22"/>
          <w:szCs w:val="22"/>
          <w:u w:val="single"/>
        </w:rPr>
        <w:t xml:space="preserve"> </w:t>
      </w:r>
    </w:p>
    <w:p w:rsidR="00576501" w:rsidRDefault="00576501" w:rsidP="00576501">
      <w:pPr>
        <w:pStyle w:val="sc-14kwckt-6"/>
        <w:spacing w:after="0" w:afterAutospacing="0"/>
        <w:jc w:val="both"/>
        <w:rPr>
          <w:rStyle w:val="Accentuation"/>
          <w:rFonts w:asciiTheme="minorHAnsi" w:hAnsiTheme="minorHAnsi"/>
          <w:i w:val="0"/>
          <w:sz w:val="22"/>
          <w:szCs w:val="22"/>
        </w:rPr>
      </w:pPr>
      <w:r w:rsidRPr="00E35DA5">
        <w:rPr>
          <w:rFonts w:asciiTheme="minorHAnsi" w:hAnsiTheme="minorHAnsi"/>
          <w:iCs/>
          <w:sz w:val="22"/>
          <w:szCs w:val="22"/>
        </w:rPr>
        <w:t>Avec Céline Braconnier, ils ont ainsi remarqué des écarts très importants. « S</w:t>
      </w:r>
      <w:r w:rsidRPr="00E35DA5">
        <w:rPr>
          <w:rStyle w:val="Accentuation"/>
          <w:rFonts w:asciiTheme="minorHAnsi" w:hAnsiTheme="minorHAnsi"/>
          <w:i w:val="0"/>
          <w:sz w:val="22"/>
          <w:szCs w:val="22"/>
        </w:rPr>
        <w:t>ur le niveau d’études, la réalité est inversée : deux tiers des électeurs ont un niveau d’étude inférieur ou égal au bac ; dans les sondages, ils sont deux tiers au-dessus du bac. »</w:t>
      </w:r>
    </w:p>
    <w:p w:rsidR="00576501" w:rsidRDefault="00576501" w:rsidP="00576501">
      <w:pPr>
        <w:spacing w:after="0" w:line="240" w:lineRule="auto"/>
        <w:rPr>
          <w:rFonts w:eastAsia="Times New Roman" w:cs="Times New Roman"/>
          <w:iCs/>
          <w:lang w:eastAsia="fr-FR"/>
        </w:rPr>
      </w:pPr>
    </w:p>
    <w:p w:rsidR="00576501" w:rsidRPr="00E35DA5" w:rsidRDefault="00576501" w:rsidP="00576501">
      <w:pPr>
        <w:spacing w:after="0" w:line="240" w:lineRule="auto"/>
        <w:rPr>
          <w:rFonts w:eastAsia="Times New Roman" w:cs="Times New Roman"/>
          <w:lang w:eastAsia="fr-FR"/>
        </w:rPr>
      </w:pPr>
      <w:r>
        <w:rPr>
          <w:b/>
          <w:u w:val="single"/>
        </w:rPr>
        <w:t>Source :</w:t>
      </w:r>
      <w:r w:rsidRPr="00E35DA5">
        <w:rPr>
          <w:b/>
        </w:rPr>
        <w:t xml:space="preserve"> </w:t>
      </w:r>
      <w:hyperlink r:id="rId11" w:history="1">
        <w:r w:rsidRPr="00E35DA5">
          <w:rPr>
            <w:rFonts w:eastAsia="Times New Roman" w:cs="Times New Roman"/>
            <w:lang w:eastAsia="fr-FR"/>
          </w:rPr>
          <w:t xml:space="preserve">Valérie de </w:t>
        </w:r>
        <w:proofErr w:type="spellStart"/>
        <w:r w:rsidRPr="00E35DA5">
          <w:rPr>
            <w:rFonts w:eastAsia="Times New Roman" w:cs="Times New Roman"/>
            <w:lang w:eastAsia="fr-FR"/>
          </w:rPr>
          <w:t>Senneville</w:t>
        </w:r>
        <w:proofErr w:type="spellEnd"/>
      </w:hyperlink>
      <w:r w:rsidRPr="00E35DA5">
        <w:rPr>
          <w:rFonts w:eastAsia="Times New Roman" w:cs="Times New Roman"/>
          <w:lang w:eastAsia="fr-FR"/>
        </w:rPr>
        <w:t xml:space="preserve">, </w:t>
      </w:r>
      <w:r w:rsidRPr="00E35DA5">
        <w:rPr>
          <w:rFonts w:eastAsia="Times New Roman" w:cs="Times New Roman"/>
          <w:i/>
          <w:u w:val="single"/>
          <w:lang w:eastAsia="fr-FR"/>
        </w:rPr>
        <w:t>Les Echos</w:t>
      </w:r>
      <w:r>
        <w:rPr>
          <w:rFonts w:eastAsia="Times New Roman" w:cs="Times New Roman"/>
          <w:lang w:eastAsia="fr-FR"/>
        </w:rPr>
        <w:t xml:space="preserve">, </w:t>
      </w:r>
      <w:r w:rsidRPr="00E35DA5">
        <w:rPr>
          <w:rFonts w:eastAsia="Times New Roman" w:cs="Times New Roman"/>
          <w:lang w:eastAsia="fr-FR"/>
        </w:rPr>
        <w:t xml:space="preserve">17 </w:t>
      </w:r>
      <w:proofErr w:type="spellStart"/>
      <w:r w:rsidRPr="00E35DA5">
        <w:rPr>
          <w:rFonts w:eastAsia="Times New Roman" w:cs="Times New Roman"/>
          <w:lang w:eastAsia="fr-FR"/>
        </w:rPr>
        <w:t>avr</w:t>
      </w:r>
      <w:proofErr w:type="spellEnd"/>
      <w:r w:rsidRPr="00E35DA5">
        <w:rPr>
          <w:rFonts w:eastAsia="Times New Roman" w:cs="Times New Roman"/>
          <w:lang w:eastAsia="fr-FR"/>
        </w:rPr>
        <w:t xml:space="preserve">. 2017 </w:t>
      </w:r>
    </w:p>
    <w:p w:rsidR="00576501" w:rsidRDefault="00576501" w:rsidP="00576501">
      <w:pPr>
        <w:rPr>
          <w:b/>
          <w:u w:val="single"/>
        </w:rPr>
      </w:pPr>
    </w:p>
    <w:p w:rsidR="00576501" w:rsidRDefault="00576501" w:rsidP="00576501">
      <w:pPr>
        <w:spacing w:after="0"/>
        <w:jc w:val="both"/>
        <w:rPr>
          <w:b/>
          <w:bCs/>
        </w:rPr>
      </w:pPr>
      <w:r w:rsidRPr="00576501">
        <w:rPr>
          <w:b/>
          <w:bCs/>
        </w:rPr>
        <w:t xml:space="preserve">Q1 : Qu’est-ce qu’un sondage d’opinion ? </w:t>
      </w:r>
    </w:p>
    <w:p w:rsidR="00244189" w:rsidRDefault="00244189" w:rsidP="00576501">
      <w:pPr>
        <w:spacing w:after="0"/>
        <w:jc w:val="both"/>
        <w:rPr>
          <w:b/>
          <w:bCs/>
        </w:rPr>
      </w:pPr>
      <w:r>
        <w:rPr>
          <w:b/>
          <w:bCs/>
        </w:rPr>
        <w:t xml:space="preserve">L’opinion publique : </w:t>
      </w:r>
      <w:r w:rsidRPr="00244189">
        <w:t>ce que pense la population ou une partie de celle-ci.</w:t>
      </w:r>
      <w:r>
        <w:rPr>
          <w:b/>
          <w:bCs/>
        </w:rPr>
        <w:t xml:space="preserve"> </w:t>
      </w:r>
    </w:p>
    <w:p w:rsidR="00244189" w:rsidRDefault="00244189" w:rsidP="00576501">
      <w:pPr>
        <w:spacing w:after="0"/>
        <w:jc w:val="both"/>
      </w:pPr>
      <w:r>
        <w:rPr>
          <w:b/>
          <w:bCs/>
        </w:rPr>
        <w:t xml:space="preserve">Un sondage d’opinion : </w:t>
      </w:r>
      <w:r w:rsidRPr="00244189">
        <w:t>méthode statistique qui vise à connaitre l’opinion de l’ensemble de la population ou d’une partie de la population</w:t>
      </w:r>
      <w:r>
        <w:t xml:space="preserve">. </w:t>
      </w:r>
    </w:p>
    <w:p w:rsidR="00244189" w:rsidRPr="00576501" w:rsidRDefault="00244189" w:rsidP="00576501">
      <w:pPr>
        <w:spacing w:after="0"/>
        <w:jc w:val="both"/>
        <w:rPr>
          <w:b/>
          <w:bCs/>
        </w:rPr>
      </w:pPr>
      <w:r>
        <w:t xml:space="preserve">Dans notre enquête, nous n’avons pas cherché à mesurer l’opinion, l’avis d’une partie de la population mais ses conditions de vie et ses pratiques. </w:t>
      </w:r>
      <w:r w:rsidR="004F1FA4">
        <w:t xml:space="preserve">C’est donc une enquête statistique par questionnaire plutôt qu’un sondage d’opinion. </w:t>
      </w:r>
    </w:p>
    <w:p w:rsidR="00576501" w:rsidRDefault="00576501" w:rsidP="00576501">
      <w:pPr>
        <w:spacing w:after="0"/>
        <w:jc w:val="both"/>
        <w:rPr>
          <w:b/>
          <w:bCs/>
        </w:rPr>
      </w:pPr>
      <w:r w:rsidRPr="00576501">
        <w:rPr>
          <w:b/>
          <w:bCs/>
        </w:rPr>
        <w:t>Q2 : Qu’est-ce qu’un échantillon lors d’un sondage ?</w:t>
      </w:r>
    </w:p>
    <w:p w:rsidR="00244189" w:rsidRPr="00576501" w:rsidRDefault="00244189" w:rsidP="00576501">
      <w:pPr>
        <w:spacing w:after="0"/>
        <w:jc w:val="both"/>
        <w:rPr>
          <w:b/>
          <w:bCs/>
        </w:rPr>
      </w:pPr>
      <w:r>
        <w:rPr>
          <w:b/>
          <w:bCs/>
        </w:rPr>
        <w:t xml:space="preserve">L’échantillon </w:t>
      </w:r>
      <w:r w:rsidRPr="00244189">
        <w:t xml:space="preserve">est une sous partie de la population </w:t>
      </w:r>
      <w:r w:rsidR="008B6889">
        <w:t xml:space="preserve">étudiée. Cet échantillon doit être représentatif de la population étudiée et donc avoir les mêmes caractéristiques que la population étudiée. </w:t>
      </w:r>
    </w:p>
    <w:p w:rsidR="00576501" w:rsidRDefault="00576501" w:rsidP="00576501">
      <w:pPr>
        <w:spacing w:after="0"/>
        <w:jc w:val="both"/>
        <w:rPr>
          <w:b/>
          <w:bCs/>
        </w:rPr>
      </w:pPr>
      <w:r w:rsidRPr="00576501">
        <w:rPr>
          <w:b/>
          <w:bCs/>
        </w:rPr>
        <w:t>Q3 : Quels sont les biais (= difficultés/limites) dans les sondages d’opinion ?</w:t>
      </w:r>
    </w:p>
    <w:p w:rsidR="00576501" w:rsidRPr="00576501" w:rsidRDefault="00576501" w:rsidP="00576501">
      <w:pPr>
        <w:spacing w:after="0"/>
        <w:jc w:val="both"/>
        <w:rPr>
          <w:b/>
          <w:bCs/>
        </w:rPr>
      </w:pPr>
      <w:r w:rsidRPr="00576501">
        <w:rPr>
          <w:b/>
          <w:bCs/>
        </w:rPr>
        <w:t>Q4 : Expliquez la phrase sur lignée en jaune dans le texte</w:t>
      </w:r>
    </w:p>
    <w:p w:rsidR="00576501" w:rsidRDefault="00576501" w:rsidP="00576501">
      <w:pPr>
        <w:spacing w:after="0"/>
        <w:jc w:val="both"/>
        <w:rPr>
          <w:b/>
          <w:bCs/>
        </w:rPr>
      </w:pPr>
      <w:r w:rsidRPr="00576501">
        <w:rPr>
          <w:b/>
          <w:bCs/>
        </w:rPr>
        <w:t xml:space="preserve">Q5 : Quels peuvent être les biais (difficultés/limites) de notre enquête sur la scolarité en temps de confinement ? </w:t>
      </w:r>
    </w:p>
    <w:p w:rsidR="00576501" w:rsidRDefault="00576501" w:rsidP="00576501">
      <w:pPr>
        <w:spacing w:after="0"/>
      </w:pPr>
    </w:p>
    <w:p w:rsidR="00576501" w:rsidRPr="00576501" w:rsidRDefault="00576501" w:rsidP="00576501">
      <w:pPr>
        <w:spacing w:after="0"/>
        <w:rPr>
          <w:rStyle w:val="Accentuation"/>
          <w:b/>
          <w:i w:val="0"/>
          <w:iCs w:val="0"/>
        </w:rPr>
      </w:pPr>
      <w:r w:rsidRPr="00576501">
        <w:rPr>
          <w:rStyle w:val="Accentuation"/>
          <w:b/>
          <w:i w:val="0"/>
          <w:iCs w:val="0"/>
        </w:rPr>
        <w:t xml:space="preserve">Document 2 : 4% de décrochage scolaire selon le ministre de l’éducation Nationale </w:t>
      </w:r>
    </w:p>
    <w:p w:rsidR="00576501" w:rsidRDefault="00576501" w:rsidP="00576501">
      <w:pPr>
        <w:spacing w:after="0"/>
        <w:rPr>
          <w:rStyle w:val="Accentuation"/>
        </w:rPr>
      </w:pPr>
    </w:p>
    <w:tbl>
      <w:tblPr>
        <w:tblStyle w:val="Grilledutableau"/>
        <w:tblW w:w="0" w:type="auto"/>
        <w:tblLook w:val="04A0"/>
      </w:tblPr>
      <w:tblGrid>
        <w:gridCol w:w="9062"/>
      </w:tblGrid>
      <w:tr w:rsidR="00576501" w:rsidTr="00640BA8">
        <w:tc>
          <w:tcPr>
            <w:tcW w:w="9062" w:type="dxa"/>
          </w:tcPr>
          <w:p w:rsidR="00576501" w:rsidRDefault="00576501" w:rsidP="00640BA8">
            <w:pPr>
              <w:jc w:val="both"/>
            </w:pPr>
            <w:r>
              <w:rPr>
                <w:rStyle w:val="Accentuation"/>
              </w:rPr>
              <w:t>"Je pense que les décrocheurs sont bien plus nombreux que ce qui est annoncé"</w:t>
            </w:r>
            <w:r>
              <w:t xml:space="preserve">, affirme jeudi 23 avril </w:t>
            </w:r>
            <w:hyperlink r:id="rId12" w:history="1">
              <w:r w:rsidRPr="00594566">
                <w:rPr>
                  <w:rStyle w:val="Lienhypertexte"/>
                  <w:color w:val="auto"/>
                  <w:u w:val="none"/>
                </w:rPr>
                <w:t xml:space="preserve">sur France Inter </w:t>
              </w:r>
            </w:hyperlink>
            <w:r w:rsidRPr="00594566">
              <w:t xml:space="preserve">l'ancienne ministre de l'Éducation nationale Najat </w:t>
            </w:r>
            <w:proofErr w:type="spellStart"/>
            <w:r w:rsidRPr="00594566">
              <w:t>Vallaud</w:t>
            </w:r>
            <w:proofErr w:type="spellEnd"/>
            <w:r w:rsidRPr="00594566">
              <w:t>-</w:t>
            </w:r>
            <w:proofErr w:type="spellStart"/>
            <w:r w:rsidRPr="00594566">
              <w:t>Belkacem</w:t>
            </w:r>
            <w:proofErr w:type="spellEnd"/>
            <w:r w:rsidRPr="00594566">
              <w:t>. "</w:t>
            </w:r>
            <w:r w:rsidRPr="00594566">
              <w:rPr>
                <w:rStyle w:val="Accentuation"/>
              </w:rPr>
              <w:t xml:space="preserve"> On est plus proche des 20% à mon avis que des 5 à 7%" annoncés par Jean-Michel </w:t>
            </w:r>
            <w:proofErr w:type="spellStart"/>
            <w:r w:rsidRPr="00594566">
              <w:rPr>
                <w:rStyle w:val="Accentuation"/>
              </w:rPr>
              <w:t>Blanquer</w:t>
            </w:r>
            <w:proofErr w:type="spellEnd"/>
            <w:r w:rsidRPr="00594566">
              <w:rPr>
                <w:rStyle w:val="Accentuation"/>
              </w:rPr>
              <w:t xml:space="preserve">, actuel ministre, depuis le début du confinement à cause du </w:t>
            </w:r>
            <w:hyperlink r:id="rId13" w:history="1">
              <w:r w:rsidRPr="00594566">
                <w:rPr>
                  <w:rStyle w:val="Lienhypertexte"/>
                  <w:i/>
                  <w:iCs/>
                  <w:color w:val="auto"/>
                  <w:u w:val="none"/>
                </w:rPr>
                <w:t xml:space="preserve">coronavirus </w:t>
              </w:r>
              <w:proofErr w:type="spellStart"/>
              <w:r w:rsidRPr="00594566">
                <w:rPr>
                  <w:rStyle w:val="Lienhypertexte"/>
                  <w:i/>
                  <w:iCs/>
                  <w:color w:val="auto"/>
                  <w:u w:val="none"/>
                </w:rPr>
                <w:t>Covid</w:t>
              </w:r>
              <w:proofErr w:type="spellEnd"/>
              <w:r w:rsidRPr="00594566">
                <w:rPr>
                  <w:rStyle w:val="Lienhypertexte"/>
                  <w:i/>
                  <w:iCs/>
                  <w:color w:val="auto"/>
                  <w:u w:val="none"/>
                </w:rPr>
                <w:t>-19</w:t>
              </w:r>
            </w:hyperlink>
            <w:r w:rsidRPr="00594566">
              <w:rPr>
                <w:rStyle w:val="Accentuation"/>
              </w:rPr>
              <w:t xml:space="preserve">. </w:t>
            </w:r>
            <w:r>
              <w:rPr>
                <w:rStyle w:val="Accentuation"/>
              </w:rPr>
              <w:t>Un chiffre même ramené à 4% en début de semaine</w:t>
            </w:r>
            <w:r>
              <w:t>. "</w:t>
            </w:r>
          </w:p>
          <w:p w:rsidR="00576501" w:rsidRPr="00594566" w:rsidRDefault="00576501" w:rsidP="00640BA8">
            <w:pPr>
              <w:rPr>
                <w:rStyle w:val="Accentuation"/>
                <w:b/>
                <w:i w:val="0"/>
                <w:iCs w:val="0"/>
                <w:u w:val="single"/>
              </w:rPr>
            </w:pPr>
            <w:r w:rsidRPr="00594566">
              <w:rPr>
                <w:b/>
                <w:u w:val="single"/>
              </w:rPr>
              <w:t xml:space="preserve">Source : </w:t>
            </w:r>
            <w:r w:rsidRPr="00594566">
              <w:rPr>
                <w:u w:val="single"/>
              </w:rPr>
              <w:t xml:space="preserve">Najat </w:t>
            </w:r>
            <w:proofErr w:type="spellStart"/>
            <w:r w:rsidRPr="00594566">
              <w:rPr>
                <w:u w:val="single"/>
              </w:rPr>
              <w:t>Vallaud</w:t>
            </w:r>
            <w:proofErr w:type="spellEnd"/>
            <w:r w:rsidRPr="00594566">
              <w:rPr>
                <w:u w:val="single"/>
              </w:rPr>
              <w:t>-</w:t>
            </w:r>
            <w:proofErr w:type="spellStart"/>
            <w:r w:rsidRPr="00594566">
              <w:rPr>
                <w:u w:val="single"/>
              </w:rPr>
              <w:t>Belkacem</w:t>
            </w:r>
            <w:proofErr w:type="spellEnd"/>
            <w:r w:rsidRPr="00594566">
              <w:rPr>
                <w:u w:val="single"/>
              </w:rPr>
              <w:t xml:space="preserve"> sur France Inter, le 23 avril</w:t>
            </w:r>
          </w:p>
        </w:tc>
      </w:tr>
    </w:tbl>
    <w:p w:rsidR="00576501" w:rsidRPr="00576501" w:rsidRDefault="00576501" w:rsidP="00576501">
      <w:pPr>
        <w:spacing w:after="0"/>
        <w:jc w:val="both"/>
        <w:rPr>
          <w:rStyle w:val="Accentuation"/>
          <w:b/>
          <w:bCs/>
          <w:i w:val="0"/>
        </w:rPr>
      </w:pPr>
      <w:r w:rsidRPr="00576501">
        <w:rPr>
          <w:rStyle w:val="Accentuation"/>
          <w:b/>
          <w:bCs/>
          <w:i w:val="0"/>
        </w:rPr>
        <w:t xml:space="preserve">Q1 : A partir de votre expérience de l’école à distance et du questionnaire, que pensez-vous de l’affirmation du ministre selon laquelle le décrochage scolaire serait de 4% des élèves ? </w:t>
      </w:r>
    </w:p>
    <w:p w:rsidR="00576501" w:rsidRPr="00E35DA5" w:rsidRDefault="00576501" w:rsidP="00576501">
      <w:pPr>
        <w:spacing w:after="0"/>
      </w:pPr>
    </w:p>
    <w:p w:rsidR="00E0305D" w:rsidRDefault="00C04421">
      <w:pPr>
        <w:rPr>
          <w:b/>
          <w:bCs/>
          <w:sz w:val="28"/>
          <w:szCs w:val="28"/>
        </w:rPr>
      </w:pPr>
      <w:r>
        <w:rPr>
          <w:b/>
          <w:bCs/>
          <w:sz w:val="28"/>
          <w:szCs w:val="28"/>
        </w:rPr>
        <w:t>Etape</w:t>
      </w:r>
      <w:r w:rsidR="00942495" w:rsidRPr="003E5A97">
        <w:rPr>
          <w:b/>
          <w:bCs/>
          <w:sz w:val="28"/>
          <w:szCs w:val="28"/>
        </w:rPr>
        <w:t xml:space="preserve"> </w:t>
      </w:r>
      <w:r w:rsidR="00576501">
        <w:rPr>
          <w:b/>
          <w:bCs/>
          <w:sz w:val="28"/>
          <w:szCs w:val="28"/>
        </w:rPr>
        <w:t>1</w:t>
      </w:r>
      <w:r w:rsidR="00942495" w:rsidRPr="003E5A97">
        <w:rPr>
          <w:b/>
          <w:bCs/>
          <w:sz w:val="28"/>
          <w:szCs w:val="28"/>
        </w:rPr>
        <w:t xml:space="preserve">. </w:t>
      </w:r>
      <w:r w:rsidR="00E0305D" w:rsidRPr="003E5A97">
        <w:rPr>
          <w:b/>
          <w:bCs/>
          <w:sz w:val="28"/>
          <w:szCs w:val="28"/>
        </w:rPr>
        <w:t xml:space="preserve"> </w:t>
      </w:r>
      <w:r w:rsidR="00942495" w:rsidRPr="003E5A97">
        <w:rPr>
          <w:b/>
          <w:bCs/>
          <w:sz w:val="28"/>
          <w:szCs w:val="28"/>
        </w:rPr>
        <w:t>A</w:t>
      </w:r>
      <w:r w:rsidR="00E0305D" w:rsidRPr="003E5A97">
        <w:rPr>
          <w:b/>
          <w:bCs/>
          <w:sz w:val="28"/>
          <w:szCs w:val="28"/>
        </w:rPr>
        <w:t>nalyser les résultats de l’enquête</w:t>
      </w:r>
      <w:r w:rsidR="00942495" w:rsidRPr="003E5A97">
        <w:rPr>
          <w:b/>
          <w:bCs/>
          <w:sz w:val="28"/>
          <w:szCs w:val="28"/>
        </w:rPr>
        <w:t> </w:t>
      </w:r>
      <w:r w:rsidR="00576501">
        <w:rPr>
          <w:b/>
          <w:bCs/>
          <w:sz w:val="28"/>
          <w:szCs w:val="28"/>
        </w:rPr>
        <w:t>(travail à faire en groupe, en autonomie et à rendre)</w:t>
      </w:r>
    </w:p>
    <w:p w:rsidR="00C04421" w:rsidRDefault="00C04421" w:rsidP="00C04421">
      <w:pPr>
        <w:spacing w:after="0"/>
        <w:rPr>
          <w:b/>
          <w:sz w:val="28"/>
          <w:u w:val="single"/>
        </w:rPr>
      </w:pPr>
      <w:r>
        <w:rPr>
          <w:b/>
          <w:sz w:val="28"/>
          <w:u w:val="single"/>
        </w:rPr>
        <w:t xml:space="preserve">Rappel : </w:t>
      </w:r>
    </w:p>
    <w:p w:rsidR="00C04421" w:rsidRPr="00594566" w:rsidRDefault="00C04421" w:rsidP="00C04421">
      <w:pPr>
        <w:spacing w:after="0"/>
        <w:rPr>
          <w:b/>
        </w:rPr>
      </w:pPr>
      <w:r w:rsidRPr="00594566">
        <w:rPr>
          <w:b/>
        </w:rPr>
        <w:t>Notre objectif était de répondre à deux questions</w:t>
      </w:r>
    </w:p>
    <w:p w:rsidR="00C04421" w:rsidRPr="00C04421" w:rsidRDefault="00C04421" w:rsidP="00C04421">
      <w:pPr>
        <w:pStyle w:val="Paragraphedeliste"/>
        <w:numPr>
          <w:ilvl w:val="0"/>
          <w:numId w:val="2"/>
        </w:numPr>
        <w:spacing w:after="0"/>
        <w:rPr>
          <w:b/>
        </w:rPr>
      </w:pPr>
      <w:r w:rsidRPr="00C04421">
        <w:rPr>
          <w:b/>
        </w:rPr>
        <w:lastRenderedPageBreak/>
        <w:t>Comment les élèves travaillent à distance</w:t>
      </w:r>
      <w:r w:rsidR="002972B1">
        <w:rPr>
          <w:b/>
        </w:rPr>
        <w:t xml:space="preserve"> au lycée Kastler et au Lycée de la Nouvelle Chance</w:t>
      </w:r>
      <w:r w:rsidRPr="00C04421">
        <w:rPr>
          <w:b/>
        </w:rPr>
        <w:t xml:space="preserve"> ? </w:t>
      </w:r>
    </w:p>
    <w:p w:rsidR="00C04421" w:rsidRDefault="0039542E" w:rsidP="00C04421">
      <w:pPr>
        <w:pStyle w:val="Paragraphedeliste"/>
        <w:numPr>
          <w:ilvl w:val="0"/>
          <w:numId w:val="2"/>
        </w:numPr>
        <w:spacing w:after="0"/>
        <w:rPr>
          <w:b/>
        </w:rPr>
      </w:pPr>
      <w:r>
        <w:rPr>
          <w:b/>
        </w:rPr>
        <w:t>Quel effet le travail à distance a-t-il sur les</w:t>
      </w:r>
      <w:r w:rsidR="00C04421" w:rsidRPr="00C04421">
        <w:rPr>
          <w:b/>
        </w:rPr>
        <w:t xml:space="preserve"> inégalités scolaires</w:t>
      </w:r>
      <w:r>
        <w:rPr>
          <w:b/>
        </w:rPr>
        <w:t xml:space="preserve"> entre les élèves</w:t>
      </w:r>
      <w:r w:rsidR="00C04421" w:rsidRPr="00C04421">
        <w:rPr>
          <w:b/>
        </w:rPr>
        <w:t> ?</w:t>
      </w:r>
    </w:p>
    <w:p w:rsidR="009C2428" w:rsidRPr="009C2428" w:rsidRDefault="009C2428" w:rsidP="009C2428">
      <w:pPr>
        <w:pStyle w:val="Paragraphedeliste"/>
        <w:spacing w:after="0"/>
        <w:rPr>
          <w:b/>
          <w:bCs/>
          <w:i/>
          <w:iCs/>
        </w:rPr>
      </w:pPr>
    </w:p>
    <w:p w:rsidR="00371E99" w:rsidRPr="009C2428" w:rsidRDefault="009C2428">
      <w:pPr>
        <w:rPr>
          <w:b/>
          <w:bCs/>
          <w:i/>
          <w:iCs/>
        </w:rPr>
      </w:pPr>
      <w:r w:rsidRPr="009C2428">
        <w:rPr>
          <w:b/>
          <w:bCs/>
          <w:i/>
          <w:iCs/>
        </w:rPr>
        <w:t xml:space="preserve">Le lien avec les résultats de l’enquête vous sera transmis sur </w:t>
      </w:r>
      <w:proofErr w:type="spellStart"/>
      <w:r w:rsidRPr="009C2428">
        <w:rPr>
          <w:b/>
          <w:bCs/>
          <w:i/>
          <w:iCs/>
        </w:rPr>
        <w:t>Whatsapp</w:t>
      </w:r>
      <w:proofErr w:type="spellEnd"/>
      <w:r w:rsidRPr="009C2428">
        <w:rPr>
          <w:b/>
          <w:bCs/>
          <w:i/>
          <w:iCs/>
        </w:rPr>
        <w:t xml:space="preserve"> + </w:t>
      </w:r>
      <w:proofErr w:type="spellStart"/>
      <w:r w:rsidRPr="009C2428">
        <w:rPr>
          <w:b/>
          <w:bCs/>
          <w:i/>
          <w:iCs/>
        </w:rPr>
        <w:t>Pronote</w:t>
      </w:r>
      <w:proofErr w:type="spellEnd"/>
      <w:r w:rsidRPr="009C2428">
        <w:rPr>
          <w:b/>
          <w:bCs/>
          <w:i/>
          <w:iCs/>
        </w:rPr>
        <w:t xml:space="preserve">. </w:t>
      </w:r>
    </w:p>
    <w:p w:rsidR="00E0305D" w:rsidRDefault="00E0305D">
      <w:r>
        <w:t xml:space="preserve">Les élèves sont répartis en groupes pour analyser un des thèmes de l’enquête. </w:t>
      </w:r>
    </w:p>
    <w:p w:rsidR="00E0305D" w:rsidRPr="00D75BF4" w:rsidRDefault="00E0305D" w:rsidP="00D75BF4">
      <w:pPr>
        <w:pStyle w:val="Sansinterligne"/>
        <w:rPr>
          <w:u w:val="single"/>
        </w:rPr>
      </w:pPr>
      <w:r w:rsidRPr="00D75BF4">
        <w:rPr>
          <w:u w:val="single"/>
        </w:rPr>
        <w:t>Thèmes à analyser :</w:t>
      </w:r>
    </w:p>
    <w:p w:rsidR="00E0305D" w:rsidRDefault="001924CE" w:rsidP="00D75BF4">
      <w:pPr>
        <w:pStyle w:val="Sansinterligne"/>
      </w:pPr>
      <w:r w:rsidRPr="00D75BF4">
        <w:rPr>
          <w:u w:val="single"/>
        </w:rPr>
        <w:t>Groupe 1</w:t>
      </w:r>
      <w:r>
        <w:t xml:space="preserve"> : </w:t>
      </w:r>
      <w:r w:rsidR="00E0305D">
        <w:t xml:space="preserve">Conditions de vie et situation familiale : </w:t>
      </w:r>
      <w:r>
        <w:t>les conditions de logement</w:t>
      </w:r>
      <w:r w:rsidR="00882A2F">
        <w:t> </w:t>
      </w:r>
      <w:r w:rsidR="00CE2A0C">
        <w:t>(5 questions) </w:t>
      </w:r>
      <w:r w:rsidR="00882A2F">
        <w:t xml:space="preserve">: </w:t>
      </w:r>
      <w:r w:rsidR="005A57DF" w:rsidRPr="005A57DF">
        <w:rPr>
          <w:color w:val="FF0000"/>
        </w:rPr>
        <w:t xml:space="preserve">Kenny, </w:t>
      </w:r>
      <w:proofErr w:type="spellStart"/>
      <w:r w:rsidR="005A57DF" w:rsidRPr="005A57DF">
        <w:rPr>
          <w:color w:val="FF0000"/>
        </w:rPr>
        <w:t>Umut</w:t>
      </w:r>
      <w:proofErr w:type="spellEnd"/>
      <w:r w:rsidR="005A57DF" w:rsidRPr="005A57DF">
        <w:rPr>
          <w:color w:val="FF0000"/>
        </w:rPr>
        <w:t>, Amine</w:t>
      </w:r>
    </w:p>
    <w:p w:rsidR="00B911AB" w:rsidRPr="00B911AB" w:rsidRDefault="001924CE" w:rsidP="00D75BF4">
      <w:pPr>
        <w:pStyle w:val="Sansinterligne"/>
        <w:rPr>
          <w:color w:val="FF0000"/>
        </w:rPr>
      </w:pPr>
      <w:r w:rsidRPr="00D75BF4">
        <w:rPr>
          <w:u w:val="single"/>
        </w:rPr>
        <w:t>Groupe 2</w:t>
      </w:r>
      <w:r>
        <w:t> : Conditions de vie et situation familiale : la s</w:t>
      </w:r>
      <w:r w:rsidR="00E0305D">
        <w:t>ituation familiale</w:t>
      </w:r>
      <w:r w:rsidR="00882A2F">
        <w:t> </w:t>
      </w:r>
      <w:r w:rsidR="00CE2A0C">
        <w:t>(8 questions) </w:t>
      </w:r>
      <w:r w:rsidR="00882A2F">
        <w:t xml:space="preserve">: </w:t>
      </w:r>
      <w:r w:rsidR="005A57DF" w:rsidRPr="005A57DF">
        <w:rPr>
          <w:color w:val="FF0000"/>
        </w:rPr>
        <w:t>Mathilde</w:t>
      </w:r>
      <w:r w:rsidR="00CE2A0C">
        <w:rPr>
          <w:color w:val="FF0000"/>
        </w:rPr>
        <w:t>,</w:t>
      </w:r>
      <w:r w:rsidR="005A57DF" w:rsidRPr="005A57DF">
        <w:rPr>
          <w:color w:val="FF0000"/>
        </w:rPr>
        <w:t xml:space="preserve"> Raphaël</w:t>
      </w:r>
      <w:r w:rsidR="005A57DF">
        <w:rPr>
          <w:color w:val="FF0000"/>
        </w:rPr>
        <w:t>, Ambre et P</w:t>
      </w:r>
      <w:r w:rsidR="005A57DF" w:rsidRPr="005A57DF">
        <w:rPr>
          <w:color w:val="FF0000"/>
        </w:rPr>
        <w:t>rune</w:t>
      </w:r>
    </w:p>
    <w:p w:rsidR="00E0305D" w:rsidRDefault="001924CE" w:rsidP="00D75BF4">
      <w:pPr>
        <w:pStyle w:val="Sansinterligne"/>
      </w:pPr>
      <w:r w:rsidRPr="00D75BF4">
        <w:rPr>
          <w:u w:val="single"/>
        </w:rPr>
        <w:t>Groupe 3</w:t>
      </w:r>
      <w:r>
        <w:t xml:space="preserve"> : </w:t>
      </w:r>
      <w:r w:rsidR="00E0305D">
        <w:t>Equipement pour suivre les cours à distance</w:t>
      </w:r>
      <w:r w:rsidR="00CA0928">
        <w:t> </w:t>
      </w:r>
      <w:r w:rsidR="00CE2A0C">
        <w:t>(7 questions) </w:t>
      </w:r>
      <w:r w:rsidR="00CA0928">
        <w:t xml:space="preserve">: </w:t>
      </w:r>
      <w:proofErr w:type="spellStart"/>
      <w:r w:rsidR="005A57DF" w:rsidRPr="005A57DF">
        <w:rPr>
          <w:color w:val="FF0000"/>
        </w:rPr>
        <w:t>Lilou</w:t>
      </w:r>
      <w:proofErr w:type="spellEnd"/>
      <w:r w:rsidR="005A57DF" w:rsidRPr="005A57DF">
        <w:rPr>
          <w:color w:val="FF0000"/>
        </w:rPr>
        <w:t>, Nolan, Jeanne, Manuel</w:t>
      </w:r>
    </w:p>
    <w:p w:rsidR="00E0305D" w:rsidRDefault="001924CE" w:rsidP="00D75BF4">
      <w:pPr>
        <w:pStyle w:val="Sansinterligne"/>
      </w:pPr>
      <w:r w:rsidRPr="00D75BF4">
        <w:rPr>
          <w:u w:val="single"/>
        </w:rPr>
        <w:t>Groupe 4</w:t>
      </w:r>
      <w:r>
        <w:t xml:space="preserve"> : </w:t>
      </w:r>
      <w:r w:rsidR="00E0305D">
        <w:t>Mode de vie et activité</w:t>
      </w:r>
      <w:r>
        <w:t xml:space="preserve">s : </w:t>
      </w:r>
      <w:r w:rsidR="00E0305D">
        <w:t>sommeil et alimentation</w:t>
      </w:r>
      <w:r w:rsidR="00CA0928">
        <w:t> </w:t>
      </w:r>
      <w:r w:rsidR="00CE2A0C">
        <w:t>(3 questions) </w:t>
      </w:r>
      <w:r w:rsidR="00CA0928">
        <w:t xml:space="preserve">: </w:t>
      </w:r>
      <w:r w:rsidR="005A57DF" w:rsidRPr="005A57DF">
        <w:rPr>
          <w:color w:val="FF0000"/>
        </w:rPr>
        <w:t xml:space="preserve">Frédérique, </w:t>
      </w:r>
      <w:proofErr w:type="spellStart"/>
      <w:r w:rsidR="005A57DF" w:rsidRPr="005A57DF">
        <w:rPr>
          <w:color w:val="FF0000"/>
        </w:rPr>
        <w:t>Mekkedesh</w:t>
      </w:r>
      <w:proofErr w:type="spellEnd"/>
      <w:r w:rsidR="005A57DF" w:rsidRPr="005A57DF">
        <w:rPr>
          <w:color w:val="FF0000"/>
        </w:rPr>
        <w:t xml:space="preserve"> et </w:t>
      </w:r>
      <w:proofErr w:type="spellStart"/>
      <w:r w:rsidR="005A57DF" w:rsidRPr="005A57DF">
        <w:rPr>
          <w:color w:val="FF0000"/>
        </w:rPr>
        <w:t>Fazia</w:t>
      </w:r>
      <w:proofErr w:type="spellEnd"/>
    </w:p>
    <w:p w:rsidR="00E0305D" w:rsidRDefault="001924CE" w:rsidP="00D75BF4">
      <w:pPr>
        <w:pStyle w:val="Sansinterligne"/>
      </w:pPr>
      <w:r w:rsidRPr="00D75BF4">
        <w:rPr>
          <w:u w:val="single"/>
        </w:rPr>
        <w:t>Groupe 5</w:t>
      </w:r>
      <w:r>
        <w:t xml:space="preserve"> : Mode de vie et activités : </w:t>
      </w:r>
      <w:r w:rsidR="00E0305D">
        <w:t>écrans et activités</w:t>
      </w:r>
      <w:r w:rsidR="00CA0928">
        <w:t> </w:t>
      </w:r>
      <w:r w:rsidR="00CE2A0C">
        <w:t>(4 questions) </w:t>
      </w:r>
      <w:r w:rsidR="00CA0928">
        <w:t xml:space="preserve">: </w:t>
      </w:r>
      <w:proofErr w:type="spellStart"/>
      <w:r w:rsidR="005A57DF" w:rsidRPr="005A57DF">
        <w:rPr>
          <w:color w:val="FF0000"/>
        </w:rPr>
        <w:t>Maxim</w:t>
      </w:r>
      <w:proofErr w:type="spellEnd"/>
      <w:r w:rsidR="005A57DF" w:rsidRPr="005A57DF">
        <w:rPr>
          <w:color w:val="FF0000"/>
        </w:rPr>
        <w:t>, Kilian, Mathieu</w:t>
      </w:r>
      <w:r w:rsidR="009565B2">
        <w:rPr>
          <w:color w:val="FF0000"/>
        </w:rPr>
        <w:t xml:space="preserve"> et Léo</w:t>
      </w:r>
    </w:p>
    <w:p w:rsidR="00942495" w:rsidRPr="005A57DF" w:rsidRDefault="001924CE" w:rsidP="00D75BF4">
      <w:pPr>
        <w:pStyle w:val="Sansinterligne"/>
        <w:rPr>
          <w:color w:val="FF0000"/>
        </w:rPr>
      </w:pPr>
      <w:r w:rsidRPr="00D75BF4">
        <w:rPr>
          <w:u w:val="single"/>
        </w:rPr>
        <w:t xml:space="preserve">Groupe </w:t>
      </w:r>
      <w:r w:rsidR="005A57DF">
        <w:rPr>
          <w:u w:val="single"/>
        </w:rPr>
        <w:t>6</w:t>
      </w:r>
      <w:r>
        <w:t xml:space="preserve"> : </w:t>
      </w:r>
      <w:r w:rsidR="00E0305D">
        <w:t>Travail scolaire</w:t>
      </w:r>
      <w:r>
        <w:t xml:space="preserve"> : </w:t>
      </w:r>
      <w:r w:rsidR="00942495">
        <w:t>travail fourni</w:t>
      </w:r>
      <w:r>
        <w:t xml:space="preserve"> par les élèves</w:t>
      </w:r>
      <w:r w:rsidR="00CA0928">
        <w:t> </w:t>
      </w:r>
      <w:r w:rsidR="00CE2A0C">
        <w:t>(5 questions) </w:t>
      </w:r>
      <w:r w:rsidR="00CA0928">
        <w:t xml:space="preserve">: </w:t>
      </w:r>
      <w:proofErr w:type="spellStart"/>
      <w:r w:rsidR="005A57DF" w:rsidRPr="005A57DF">
        <w:rPr>
          <w:color w:val="FF0000"/>
        </w:rPr>
        <w:t>Gnina</w:t>
      </w:r>
      <w:proofErr w:type="spellEnd"/>
      <w:r w:rsidR="005A57DF" w:rsidRPr="005A57DF">
        <w:rPr>
          <w:color w:val="FF0000"/>
        </w:rPr>
        <w:t xml:space="preserve">, </w:t>
      </w:r>
      <w:proofErr w:type="spellStart"/>
      <w:r w:rsidR="005A57DF" w:rsidRPr="005A57DF">
        <w:rPr>
          <w:color w:val="FF0000"/>
        </w:rPr>
        <w:t>Salima</w:t>
      </w:r>
      <w:proofErr w:type="gramStart"/>
      <w:r w:rsidR="005A57DF" w:rsidRPr="005A57DF">
        <w:rPr>
          <w:color w:val="FF0000"/>
        </w:rPr>
        <w:t>,Taïssire</w:t>
      </w:r>
      <w:proofErr w:type="spellEnd"/>
      <w:proofErr w:type="gramEnd"/>
      <w:r w:rsidR="005A57DF" w:rsidRPr="005A57DF">
        <w:rPr>
          <w:color w:val="FF0000"/>
        </w:rPr>
        <w:t xml:space="preserve"> et </w:t>
      </w:r>
      <w:proofErr w:type="spellStart"/>
      <w:r w:rsidR="005A57DF" w:rsidRPr="005A57DF">
        <w:rPr>
          <w:color w:val="FF0000"/>
        </w:rPr>
        <w:t>Eslie</w:t>
      </w:r>
      <w:proofErr w:type="spellEnd"/>
    </w:p>
    <w:p w:rsidR="00942495" w:rsidRPr="005A57DF" w:rsidRDefault="001924CE" w:rsidP="00D75BF4">
      <w:pPr>
        <w:pStyle w:val="Sansinterligne"/>
        <w:rPr>
          <w:color w:val="FF0000"/>
        </w:rPr>
      </w:pPr>
      <w:r w:rsidRPr="00D75BF4">
        <w:rPr>
          <w:u w:val="single"/>
        </w:rPr>
        <w:t xml:space="preserve">Groupe </w:t>
      </w:r>
      <w:r w:rsidR="005A57DF">
        <w:rPr>
          <w:u w:val="single"/>
        </w:rPr>
        <w:t>7</w:t>
      </w:r>
      <w:r>
        <w:t> : Travail scolaire : c</w:t>
      </w:r>
      <w:r w:rsidR="00942495">
        <w:t>apacité à s’organiser et à comprendre</w:t>
      </w:r>
      <w:r w:rsidR="0039542E">
        <w:t xml:space="preserve"> les cours</w:t>
      </w:r>
      <w:r w:rsidR="00CA0928">
        <w:t> </w:t>
      </w:r>
      <w:r w:rsidR="00CE2A0C">
        <w:t>(4 questions) </w:t>
      </w:r>
      <w:r w:rsidR="00CA0928">
        <w:t xml:space="preserve">: </w:t>
      </w:r>
      <w:r w:rsidR="005A57DF" w:rsidRPr="005A57DF">
        <w:rPr>
          <w:color w:val="FF0000"/>
        </w:rPr>
        <w:t xml:space="preserve">Andrée, Jade, </w:t>
      </w:r>
      <w:proofErr w:type="spellStart"/>
      <w:r w:rsidR="005A57DF" w:rsidRPr="005A57DF">
        <w:rPr>
          <w:color w:val="FF0000"/>
        </w:rPr>
        <w:t>Assia</w:t>
      </w:r>
      <w:proofErr w:type="spellEnd"/>
      <w:r w:rsidR="005A57DF" w:rsidRPr="005A57DF">
        <w:rPr>
          <w:color w:val="FF0000"/>
        </w:rPr>
        <w:t xml:space="preserve"> et Anna</w:t>
      </w:r>
    </w:p>
    <w:p w:rsidR="005A57DF" w:rsidRDefault="005A57DF" w:rsidP="005A57DF">
      <w:pPr>
        <w:pStyle w:val="Sansinterligne"/>
      </w:pPr>
      <w:r w:rsidRPr="00D75BF4">
        <w:rPr>
          <w:u w:val="single"/>
        </w:rPr>
        <w:t xml:space="preserve">Groupe </w:t>
      </w:r>
      <w:r w:rsidR="00CC0481">
        <w:rPr>
          <w:u w:val="single"/>
        </w:rPr>
        <w:t>8</w:t>
      </w:r>
      <w:r>
        <w:t> : Etat d’esprit </w:t>
      </w:r>
      <w:r w:rsidR="00CE2A0C">
        <w:t>(4 questions) </w:t>
      </w:r>
      <w:r>
        <w:t xml:space="preserve">: </w:t>
      </w:r>
      <w:r w:rsidRPr="005A57DF">
        <w:rPr>
          <w:color w:val="FF0000"/>
        </w:rPr>
        <w:t xml:space="preserve">Aïcha, </w:t>
      </w:r>
      <w:r>
        <w:rPr>
          <w:color w:val="FF0000"/>
        </w:rPr>
        <w:t xml:space="preserve">Fatoumata, </w:t>
      </w:r>
      <w:proofErr w:type="spellStart"/>
      <w:r>
        <w:rPr>
          <w:color w:val="FF0000"/>
        </w:rPr>
        <w:t>Seyna</w:t>
      </w:r>
      <w:proofErr w:type="spellEnd"/>
    </w:p>
    <w:p w:rsidR="005A57DF" w:rsidRDefault="005A57DF" w:rsidP="00D75BF4">
      <w:pPr>
        <w:pStyle w:val="Sansinterligne"/>
      </w:pPr>
    </w:p>
    <w:p w:rsidR="00C04421" w:rsidRPr="009C2428" w:rsidRDefault="00371E99" w:rsidP="001924CE">
      <w:pPr>
        <w:rPr>
          <w:b/>
          <w:bCs/>
        </w:rPr>
      </w:pPr>
      <w:r w:rsidRPr="009C2428">
        <w:rPr>
          <w:b/>
          <w:bCs/>
        </w:rPr>
        <w:t xml:space="preserve">Chaque groupe doit rédiger deux paragraphes : le premier paragraphe est une introduction et le second paragraphe est constitué de l’analyse des données. </w:t>
      </w:r>
    </w:p>
    <w:p w:rsidR="00C04421" w:rsidRDefault="00371E99" w:rsidP="00371E99">
      <w:pPr>
        <w:pStyle w:val="Paragraphedeliste"/>
        <w:numPr>
          <w:ilvl w:val="0"/>
          <w:numId w:val="4"/>
        </w:numPr>
      </w:pPr>
      <w:r w:rsidRPr="00371E99">
        <w:rPr>
          <w:b/>
          <w:bCs/>
        </w:rPr>
        <w:t>1</w:t>
      </w:r>
      <w:r w:rsidRPr="00371E99">
        <w:rPr>
          <w:b/>
          <w:bCs/>
          <w:vertAlign w:val="superscript"/>
        </w:rPr>
        <w:t>er</w:t>
      </w:r>
      <w:r w:rsidRPr="00371E99">
        <w:rPr>
          <w:b/>
          <w:bCs/>
        </w:rPr>
        <w:t xml:space="preserve"> paragraphe :</w:t>
      </w:r>
      <w:r>
        <w:t xml:space="preserve"> </w:t>
      </w:r>
      <w:r w:rsidR="00C04421">
        <w:t>Chaque groupe doit rédiger une introduction</w:t>
      </w:r>
      <w:r w:rsidR="00C04421" w:rsidRPr="00AD70A0">
        <w:t xml:space="preserve"> dans laquelle vous présentez notre enquête</w:t>
      </w:r>
      <w:r w:rsidR="00576501">
        <w:t xml:space="preserve"> : </w:t>
      </w:r>
      <w:r w:rsidR="00C04421">
        <w:t xml:space="preserve">dans quel cadre a été </w:t>
      </w:r>
      <w:proofErr w:type="gramStart"/>
      <w:r w:rsidR="00C04421">
        <w:t>réalisé</w:t>
      </w:r>
      <w:proofErr w:type="gramEnd"/>
      <w:r w:rsidR="00C04421">
        <w:t xml:space="preserve"> cette enquête ? </w:t>
      </w:r>
      <w:r w:rsidR="0039542E">
        <w:t xml:space="preserve">qu’a-t-on cherché à mesurer ? </w:t>
      </w:r>
      <w:r w:rsidR="00C04421">
        <w:t>qui a participé à l’enquête ? combien de réponses ? quelle représentativité des répondants ?</w:t>
      </w:r>
      <w:r w:rsidR="00576501">
        <w:t xml:space="preserve"> quels biais ?</w:t>
      </w:r>
    </w:p>
    <w:p w:rsidR="00371E99" w:rsidRDefault="00371E99" w:rsidP="00371E99">
      <w:pPr>
        <w:pStyle w:val="Paragraphedeliste"/>
        <w:numPr>
          <w:ilvl w:val="0"/>
          <w:numId w:val="4"/>
        </w:numPr>
      </w:pPr>
      <w:r w:rsidRPr="00371E99">
        <w:rPr>
          <w:b/>
          <w:bCs/>
        </w:rPr>
        <w:t xml:space="preserve">2è paragraphe : Chaque groupe doit rédiger un </w:t>
      </w:r>
      <w:r w:rsidR="00942495" w:rsidRPr="00371E99">
        <w:rPr>
          <w:b/>
          <w:bCs/>
        </w:rPr>
        <w:t xml:space="preserve">paragraphe </w:t>
      </w:r>
      <w:r>
        <w:rPr>
          <w:b/>
          <w:bCs/>
        </w:rPr>
        <w:t>argumenté</w:t>
      </w:r>
      <w:r w:rsidRPr="00371E99">
        <w:rPr>
          <w:b/>
          <w:bCs/>
        </w:rPr>
        <w:t xml:space="preserve"> sur le thème étudié</w:t>
      </w:r>
      <w:r w:rsidR="00942495" w:rsidRPr="00371E99">
        <w:rPr>
          <w:b/>
          <w:bCs/>
        </w:rPr>
        <w:t>.</w:t>
      </w:r>
      <w:r w:rsidR="00942495">
        <w:t xml:space="preserve"> </w:t>
      </w:r>
    </w:p>
    <w:p w:rsidR="00942495" w:rsidRPr="00371E99" w:rsidRDefault="00942495" w:rsidP="00371E99">
      <w:pPr>
        <w:pStyle w:val="Sansinterligne"/>
        <w:rPr>
          <w:u w:val="single"/>
        </w:rPr>
      </w:pPr>
      <w:r w:rsidRPr="00371E99">
        <w:rPr>
          <w:u w:val="single"/>
        </w:rPr>
        <w:t xml:space="preserve">Pour </w:t>
      </w:r>
      <w:r w:rsidR="00371E99" w:rsidRPr="00371E99">
        <w:rPr>
          <w:u w:val="single"/>
        </w:rPr>
        <w:t>rédiger votre paragraphe argumenté</w:t>
      </w:r>
      <w:r w:rsidRPr="00371E99">
        <w:rPr>
          <w:u w:val="single"/>
        </w:rPr>
        <w:t>, il faut :</w:t>
      </w:r>
    </w:p>
    <w:p w:rsidR="001924CE" w:rsidRPr="001924CE" w:rsidRDefault="00942495" w:rsidP="00966948">
      <w:pPr>
        <w:pStyle w:val="Sansinterligne"/>
        <w:jc w:val="both"/>
        <w:rPr>
          <w:b/>
          <w:bCs/>
        </w:rPr>
      </w:pPr>
      <w:r w:rsidRPr="001924CE">
        <w:rPr>
          <w:b/>
          <w:bCs/>
        </w:rPr>
        <w:t>1. Sélectionner les données qui vous semblent les plus pertinentes dans le thème étudié</w:t>
      </w:r>
      <w:r w:rsidR="0039542E">
        <w:rPr>
          <w:b/>
          <w:bCs/>
        </w:rPr>
        <w:t> : au brouillon.</w:t>
      </w:r>
    </w:p>
    <w:p w:rsidR="001924CE" w:rsidRDefault="001924CE" w:rsidP="00966948">
      <w:pPr>
        <w:pStyle w:val="Sansinterligne"/>
        <w:jc w:val="both"/>
      </w:pPr>
      <w:r>
        <w:t xml:space="preserve">Comment évaluer de la pertinence des données ? </w:t>
      </w:r>
    </w:p>
    <w:p w:rsidR="00942495" w:rsidRDefault="001924CE" w:rsidP="00966948">
      <w:pPr>
        <w:pStyle w:val="Sansinterligne"/>
        <w:jc w:val="both"/>
      </w:pPr>
      <w:r>
        <w:t xml:space="preserve">Ce sont celles qui disent quelque chose de la manière dont se </w:t>
      </w:r>
      <w:proofErr w:type="gramStart"/>
      <w:r>
        <w:t>déroule</w:t>
      </w:r>
      <w:proofErr w:type="gramEnd"/>
      <w:r>
        <w:t xml:space="preserve"> le confinement et des effets que cela peut avoir sur le travail scolaire</w:t>
      </w:r>
      <w:r w:rsidR="00371E99">
        <w:t xml:space="preserve"> et sur les inégalités scolaires entre les élèves</w:t>
      </w:r>
      <w:r>
        <w:t xml:space="preserve">. </w:t>
      </w:r>
    </w:p>
    <w:p w:rsidR="001924CE" w:rsidRPr="001924CE" w:rsidRDefault="00942495" w:rsidP="00966948">
      <w:pPr>
        <w:pStyle w:val="Sansinterligne"/>
        <w:jc w:val="both"/>
        <w:rPr>
          <w:b/>
          <w:bCs/>
        </w:rPr>
      </w:pPr>
      <w:r w:rsidRPr="001924CE">
        <w:rPr>
          <w:b/>
          <w:bCs/>
        </w:rPr>
        <w:t>2. Formuler des hypothèses d’explications concernant l’effet sur le travail et la réussite scolair</w:t>
      </w:r>
      <w:r w:rsidR="0039542E">
        <w:rPr>
          <w:b/>
          <w:bCs/>
        </w:rPr>
        <w:t>e : au brouillon.</w:t>
      </w:r>
    </w:p>
    <w:p w:rsidR="003E5A97" w:rsidRDefault="003E5A97" w:rsidP="00966948">
      <w:pPr>
        <w:pStyle w:val="Sansinterligne"/>
        <w:jc w:val="both"/>
      </w:pPr>
      <w:r>
        <w:t xml:space="preserve">Ces hypothèses doivent être formulées à partir des éléments vus en cours dans le chapitre sur la socialisation et de vos propres connaissances ou de vos intuitions sociologiques. </w:t>
      </w:r>
    </w:p>
    <w:p w:rsidR="00942495" w:rsidRDefault="00942495" w:rsidP="00966948">
      <w:pPr>
        <w:pStyle w:val="Sansinterligne"/>
        <w:jc w:val="both"/>
      </w:pPr>
      <w:r>
        <w:t>Exemple : Vous avez sélectionné des</w:t>
      </w:r>
      <w:r w:rsidR="00966948">
        <w:t xml:space="preserve"> </w:t>
      </w:r>
      <w:r>
        <w:t>données concernant le nombre de personnes confinées dans le même logement et il faut formuler des</w:t>
      </w:r>
      <w:r w:rsidR="00966948">
        <w:t xml:space="preserve"> </w:t>
      </w:r>
      <w:r>
        <w:t>hypothèses sur la manière dont cette situation peut affecter le travail scolaire</w:t>
      </w:r>
      <w:r w:rsidR="003E5A97">
        <w:t xml:space="preserve">. </w:t>
      </w:r>
    </w:p>
    <w:p w:rsidR="00CA1AFD" w:rsidRDefault="00942495" w:rsidP="00966948">
      <w:pPr>
        <w:pStyle w:val="Sansinterligne"/>
        <w:jc w:val="both"/>
        <w:rPr>
          <w:b/>
          <w:bCs/>
        </w:rPr>
      </w:pPr>
      <w:r w:rsidRPr="006A140C">
        <w:rPr>
          <w:b/>
          <w:bCs/>
        </w:rPr>
        <w:t>3. Rédiger un paragraphe AIE</w:t>
      </w:r>
      <w:r w:rsidR="001924CE">
        <w:t xml:space="preserve"> </w:t>
      </w:r>
      <w:r w:rsidR="00371E99" w:rsidRPr="00371E99">
        <w:rPr>
          <w:b/>
          <w:bCs/>
        </w:rPr>
        <w:t>(Affirmation, Illustration, Explicitation)</w:t>
      </w:r>
      <w:r w:rsidR="0039542E">
        <w:rPr>
          <w:b/>
          <w:bCs/>
        </w:rPr>
        <w:t> : à envoyer</w:t>
      </w:r>
      <w:r w:rsidR="00CA1AFD">
        <w:rPr>
          <w:b/>
          <w:bCs/>
        </w:rPr>
        <w:t xml:space="preserve">. </w:t>
      </w:r>
    </w:p>
    <w:p w:rsidR="00942495" w:rsidRDefault="00CA1AFD" w:rsidP="00966948">
      <w:pPr>
        <w:pStyle w:val="Sansinterligne"/>
        <w:jc w:val="both"/>
      </w:pPr>
      <w:r>
        <w:t xml:space="preserve">Vous commencerez </w:t>
      </w:r>
      <w:r w:rsidR="003E5A97">
        <w:t>par une affirmation qui exprime l’idée générale de votre paragraphe</w:t>
      </w:r>
      <w:r w:rsidR="001924CE">
        <w:t xml:space="preserve"> (A)</w:t>
      </w:r>
      <w:r w:rsidR="003E5A97">
        <w:t xml:space="preserve"> puis </w:t>
      </w:r>
      <w:r w:rsidR="001924CE">
        <w:t xml:space="preserve">présentez les données sélectionnées en faisant des phrases de lecture avec ces données (I) et enfin, présentez vos hypothèses d’explications sur l’effet </w:t>
      </w:r>
      <w:r w:rsidR="00C04421">
        <w:t>que la scolarité à distance, et plus particulièrement le point que vous avez étudié</w:t>
      </w:r>
      <w:r w:rsidR="006A140C">
        <w:t xml:space="preserve"> peut avoir sur le travail et la réussite scolaire des élèves et donc sur les inégalités scolaires (E).</w:t>
      </w:r>
    </w:p>
    <w:p w:rsidR="00942495" w:rsidRDefault="00942495" w:rsidP="00942495">
      <w:pPr>
        <w:pStyle w:val="Sansinterligne"/>
      </w:pPr>
    </w:p>
    <w:p w:rsidR="00942495" w:rsidRPr="003E5A97" w:rsidRDefault="00942495" w:rsidP="00942495">
      <w:pPr>
        <w:pStyle w:val="Sansinterligne"/>
        <w:rPr>
          <w:b/>
          <w:bCs/>
          <w:sz w:val="28"/>
          <w:szCs w:val="28"/>
        </w:rPr>
      </w:pPr>
      <w:r w:rsidRPr="003E5A97">
        <w:rPr>
          <w:b/>
          <w:bCs/>
          <w:sz w:val="28"/>
          <w:szCs w:val="28"/>
        </w:rPr>
        <w:lastRenderedPageBreak/>
        <w:t xml:space="preserve">Etape </w:t>
      </w:r>
      <w:r w:rsidR="00576501">
        <w:rPr>
          <w:b/>
          <w:bCs/>
          <w:sz w:val="28"/>
          <w:szCs w:val="28"/>
        </w:rPr>
        <w:t>2</w:t>
      </w:r>
      <w:r w:rsidRPr="003E5A97">
        <w:rPr>
          <w:b/>
          <w:bCs/>
          <w:sz w:val="28"/>
          <w:szCs w:val="28"/>
        </w:rPr>
        <w:t>. Formuler des demandes</w:t>
      </w:r>
      <w:r w:rsidR="003E5A97">
        <w:rPr>
          <w:b/>
          <w:bCs/>
          <w:sz w:val="28"/>
          <w:szCs w:val="28"/>
        </w:rPr>
        <w:t xml:space="preserve"> d’aménagements</w:t>
      </w:r>
      <w:r w:rsidR="00576501">
        <w:rPr>
          <w:b/>
          <w:bCs/>
          <w:sz w:val="28"/>
          <w:szCs w:val="28"/>
        </w:rPr>
        <w:t xml:space="preserve"> (travail à faire en groupe, en autonomie et à rendre)</w:t>
      </w:r>
    </w:p>
    <w:p w:rsidR="00371E99" w:rsidRDefault="00942495" w:rsidP="00371E99">
      <w:pPr>
        <w:pStyle w:val="Sansinterligne"/>
        <w:jc w:val="both"/>
      </w:pPr>
      <w:r>
        <w:t>A</w:t>
      </w:r>
      <w:r w:rsidR="00966948">
        <w:t>u sein de votre groupe et à</w:t>
      </w:r>
      <w:r>
        <w:t xml:space="preserve"> l’issu</w:t>
      </w:r>
      <w:r w:rsidR="00966948">
        <w:t>e</w:t>
      </w:r>
      <w:r>
        <w:t xml:space="preserve"> du travail d’analyse, </w:t>
      </w:r>
      <w:r w:rsidRPr="00966948">
        <w:rPr>
          <w:b/>
          <w:bCs/>
        </w:rPr>
        <w:t xml:space="preserve">vous formulerez des demandes d’aménagements pour </w:t>
      </w:r>
      <w:r w:rsidR="003E5A97" w:rsidRPr="00966948">
        <w:rPr>
          <w:b/>
          <w:bCs/>
        </w:rPr>
        <w:t>la fin de l’année et l’année prochaine</w:t>
      </w:r>
      <w:r w:rsidR="00371E99">
        <w:rPr>
          <w:b/>
          <w:bCs/>
        </w:rPr>
        <w:t xml:space="preserve"> pour prendre en compte les difficultés rencontrées dans l’école à distance</w:t>
      </w:r>
      <w:r w:rsidR="003E5A97">
        <w:t xml:space="preserve">. </w:t>
      </w:r>
    </w:p>
    <w:p w:rsidR="001924CE" w:rsidRDefault="00966948" w:rsidP="00371E99">
      <w:pPr>
        <w:pStyle w:val="Sansinterligne"/>
        <w:jc w:val="both"/>
      </w:pPr>
      <w:r>
        <w:t>Ces demandes doivent être justifiées et rédigées sous la forme de</w:t>
      </w:r>
      <w:r w:rsidR="00D75BF4">
        <w:t xml:space="preserve"> courts</w:t>
      </w:r>
      <w:r>
        <w:t xml:space="preserve"> paragraphes. </w:t>
      </w:r>
    </w:p>
    <w:p w:rsidR="003E5A97" w:rsidRDefault="003E5A97" w:rsidP="00371E99">
      <w:pPr>
        <w:pStyle w:val="Sansinterligne"/>
        <w:jc w:val="both"/>
      </w:pPr>
    </w:p>
    <w:p w:rsidR="003E5A97" w:rsidRPr="001924CE" w:rsidRDefault="003E5A97" w:rsidP="00371E99">
      <w:pPr>
        <w:pStyle w:val="Sansinterligne"/>
        <w:jc w:val="both"/>
        <w:rPr>
          <w:b/>
          <w:bCs/>
          <w:sz w:val="28"/>
          <w:szCs w:val="28"/>
        </w:rPr>
      </w:pPr>
      <w:r w:rsidRPr="001924CE">
        <w:rPr>
          <w:b/>
          <w:bCs/>
          <w:sz w:val="28"/>
          <w:szCs w:val="28"/>
        </w:rPr>
        <w:t>Etape 3. Formuler des propositions pour l’école de demain</w:t>
      </w:r>
      <w:r w:rsidR="00576501">
        <w:rPr>
          <w:b/>
          <w:bCs/>
          <w:sz w:val="28"/>
          <w:szCs w:val="28"/>
        </w:rPr>
        <w:t xml:space="preserve"> (travail à faire en groupe, en autonomie et à rendre)</w:t>
      </w:r>
    </w:p>
    <w:p w:rsidR="003E5A97" w:rsidRDefault="003E5A97" w:rsidP="00371E99">
      <w:pPr>
        <w:pStyle w:val="Sansinterligne"/>
        <w:jc w:val="both"/>
      </w:pPr>
      <w:r>
        <w:t>A</w:t>
      </w:r>
      <w:r w:rsidR="00966948">
        <w:t>u sein de votre groupe et à</w:t>
      </w:r>
      <w:r>
        <w:t xml:space="preserve"> l’aide de l’analyse de l’enquête réalisée, du travail effectué autour du documentaire « Devenir grand » et du chapitre sur la socialisation, </w:t>
      </w:r>
      <w:r w:rsidRPr="00966948">
        <w:rPr>
          <w:b/>
          <w:bCs/>
        </w:rPr>
        <w:t xml:space="preserve">vous formulerez </w:t>
      </w:r>
      <w:r w:rsidR="00D75BF4">
        <w:rPr>
          <w:b/>
          <w:bCs/>
        </w:rPr>
        <w:t>3</w:t>
      </w:r>
      <w:r w:rsidRPr="00966948">
        <w:rPr>
          <w:b/>
          <w:bCs/>
        </w:rPr>
        <w:t xml:space="preserve"> propositions pour construire </w:t>
      </w:r>
      <w:r w:rsidR="009565B2">
        <w:rPr>
          <w:b/>
          <w:bCs/>
        </w:rPr>
        <w:t>le lycée</w:t>
      </w:r>
      <w:r w:rsidR="00D75BF4">
        <w:rPr>
          <w:b/>
          <w:bCs/>
        </w:rPr>
        <w:t xml:space="preserve"> </w:t>
      </w:r>
      <w:r w:rsidR="001924CE" w:rsidRPr="00966948">
        <w:rPr>
          <w:b/>
          <w:bCs/>
        </w:rPr>
        <w:t>de demain</w:t>
      </w:r>
      <w:r w:rsidR="001924CE">
        <w:t xml:space="preserve">, </w:t>
      </w:r>
      <w:r w:rsidR="00D75BF4">
        <w:t>un</w:t>
      </w:r>
      <w:r w:rsidR="009565B2">
        <w:t xml:space="preserve"> lycée </w:t>
      </w:r>
      <w:r w:rsidR="001924CE">
        <w:t xml:space="preserve">dans </w:t>
      </w:r>
      <w:r w:rsidR="00D75BF4">
        <w:t>l</w:t>
      </w:r>
      <w:r w:rsidR="009565B2">
        <w:t>equel</w:t>
      </w:r>
      <w:r w:rsidR="001924CE">
        <w:t xml:space="preserve"> vous aimeriez être</w:t>
      </w:r>
      <w:r w:rsidR="009565B2">
        <w:t xml:space="preserve"> scolarisé</w:t>
      </w:r>
      <w:r w:rsidR="001924CE">
        <w:t xml:space="preserve"> mais surtout, un</w:t>
      </w:r>
      <w:r w:rsidR="009565B2">
        <w:t xml:space="preserve"> lycée </w:t>
      </w:r>
      <w:r w:rsidR="001924CE">
        <w:t xml:space="preserve">plus favorable à la réussite de </w:t>
      </w:r>
      <w:proofErr w:type="spellStart"/>
      <w:r w:rsidR="001924CE">
        <w:t>tou.te.s</w:t>
      </w:r>
      <w:proofErr w:type="spellEnd"/>
      <w:r w:rsidR="001924CE">
        <w:t xml:space="preserve"> les élèves. </w:t>
      </w:r>
    </w:p>
    <w:p w:rsidR="00966948" w:rsidRDefault="00966948" w:rsidP="00371E99">
      <w:pPr>
        <w:pStyle w:val="Sansinterligne"/>
        <w:jc w:val="both"/>
      </w:pPr>
      <w:r>
        <w:t xml:space="preserve">Ces demandes doivent être justifiées et rédigées sous la forme de paragraphes. </w:t>
      </w:r>
    </w:p>
    <w:p w:rsidR="0043784D" w:rsidRDefault="0043784D" w:rsidP="00371E99">
      <w:pPr>
        <w:pStyle w:val="Sansinterligne"/>
        <w:jc w:val="both"/>
      </w:pPr>
    </w:p>
    <w:p w:rsidR="0043784D" w:rsidRDefault="0043784D" w:rsidP="00371E99">
      <w:pPr>
        <w:pStyle w:val="Sansinterligne"/>
        <w:jc w:val="both"/>
      </w:pPr>
    </w:p>
    <w:p w:rsidR="00966948" w:rsidRDefault="00966948" w:rsidP="00942495">
      <w:pPr>
        <w:pStyle w:val="Sansinterligne"/>
      </w:pPr>
    </w:p>
    <w:sectPr w:rsidR="00966948" w:rsidSect="006E2E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87D"/>
    <w:multiLevelType w:val="hybridMultilevel"/>
    <w:tmpl w:val="5C42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C6CF7"/>
    <w:multiLevelType w:val="hybridMultilevel"/>
    <w:tmpl w:val="9B96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F32392"/>
    <w:multiLevelType w:val="hybridMultilevel"/>
    <w:tmpl w:val="AC38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9112F8"/>
    <w:multiLevelType w:val="hybridMultilevel"/>
    <w:tmpl w:val="B0A2D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477"/>
    <w:rsid w:val="00135545"/>
    <w:rsid w:val="001924CE"/>
    <w:rsid w:val="0021046B"/>
    <w:rsid w:val="00244189"/>
    <w:rsid w:val="002972B1"/>
    <w:rsid w:val="00371E99"/>
    <w:rsid w:val="0039542E"/>
    <w:rsid w:val="003B3059"/>
    <w:rsid w:val="003D1DF0"/>
    <w:rsid w:val="003E5009"/>
    <w:rsid w:val="003E5A97"/>
    <w:rsid w:val="0043784D"/>
    <w:rsid w:val="004F1FA4"/>
    <w:rsid w:val="00576501"/>
    <w:rsid w:val="005A57DF"/>
    <w:rsid w:val="00687894"/>
    <w:rsid w:val="006A140C"/>
    <w:rsid w:val="006D7C07"/>
    <w:rsid w:val="006E2ED6"/>
    <w:rsid w:val="00704477"/>
    <w:rsid w:val="00734DFD"/>
    <w:rsid w:val="00841BCD"/>
    <w:rsid w:val="00882A2F"/>
    <w:rsid w:val="008B6889"/>
    <w:rsid w:val="00942495"/>
    <w:rsid w:val="00943B83"/>
    <w:rsid w:val="009565B2"/>
    <w:rsid w:val="00966948"/>
    <w:rsid w:val="009C2428"/>
    <w:rsid w:val="00B911AB"/>
    <w:rsid w:val="00C04421"/>
    <w:rsid w:val="00C1034B"/>
    <w:rsid w:val="00CA0928"/>
    <w:rsid w:val="00CA1AFD"/>
    <w:rsid w:val="00CC0481"/>
    <w:rsid w:val="00CE2A0C"/>
    <w:rsid w:val="00D75BF4"/>
    <w:rsid w:val="00E03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D6"/>
  </w:style>
  <w:style w:type="paragraph" w:styleId="Titre3">
    <w:name w:val="heading 3"/>
    <w:basedOn w:val="Normal"/>
    <w:next w:val="Normal"/>
    <w:link w:val="Titre3Car"/>
    <w:uiPriority w:val="9"/>
    <w:semiHidden/>
    <w:unhideWhenUsed/>
    <w:qFormat/>
    <w:rsid w:val="00576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5D"/>
    <w:pPr>
      <w:ind w:left="720"/>
      <w:contextualSpacing/>
    </w:pPr>
  </w:style>
  <w:style w:type="paragraph" w:styleId="Sansinterligne">
    <w:name w:val="No Spacing"/>
    <w:uiPriority w:val="1"/>
    <w:qFormat/>
    <w:rsid w:val="00942495"/>
    <w:pPr>
      <w:spacing w:after="0" w:line="240" w:lineRule="auto"/>
    </w:pPr>
  </w:style>
  <w:style w:type="character" w:customStyle="1" w:styleId="Titre3Car">
    <w:name w:val="Titre 3 Car"/>
    <w:basedOn w:val="Policepardfaut"/>
    <w:link w:val="Titre3"/>
    <w:uiPriority w:val="9"/>
    <w:semiHidden/>
    <w:rsid w:val="00576501"/>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576501"/>
    <w:rPr>
      <w:color w:val="0000FF"/>
      <w:u w:val="single"/>
    </w:rPr>
  </w:style>
  <w:style w:type="character" w:styleId="Accentuation">
    <w:name w:val="Emphasis"/>
    <w:basedOn w:val="Policepardfaut"/>
    <w:uiPriority w:val="20"/>
    <w:qFormat/>
    <w:rsid w:val="00576501"/>
    <w:rPr>
      <w:i/>
      <w:iCs/>
    </w:rPr>
  </w:style>
  <w:style w:type="paragraph" w:customStyle="1" w:styleId="sc-14kwckt-6">
    <w:name w:val="sc-14kwckt-6"/>
    <w:basedOn w:val="Normal"/>
    <w:rsid w:val="005765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7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6878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lesechos.fr/lesechos/invite-des-echos/trump-a-ete-chercher-un-electorat-qui-ne-repond-pas-aux-sondages-julien-vaulpre/ufkxs3" TargetMode="External"/><Relationship Id="rId13" Type="http://schemas.openxmlformats.org/officeDocument/2006/relationships/hyperlink" Target="https://www.francetvinfo.fr/sante/maladie/coronavirus/" TargetMode="External"/><Relationship Id="rId3" Type="http://schemas.openxmlformats.org/officeDocument/2006/relationships/settings" Target="settings.xml"/><Relationship Id="rId7" Type="http://schemas.openxmlformats.org/officeDocument/2006/relationships/hyperlink" Target="https://www.lesechos.fr/2016/06/le-triomphe-des-antisystemes-228088" TargetMode="External"/><Relationship Id="rId12" Type="http://schemas.openxmlformats.org/officeDocument/2006/relationships/hyperlink" Target="https://www.franceinter.fr/emissions/l-invite-de-8h20-le-grand-entretien/l-invite-de-8h20-le-grand-entretien-23-avri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QxsMjH4Rhm8XCd8w342QkVHODP1mVpX91ZJmEjJdGP8/viewanalytics" TargetMode="External"/><Relationship Id="rId11" Type="http://schemas.openxmlformats.org/officeDocument/2006/relationships/hyperlink" Target="https://www.lesechos.fr/@valerie-de-senneville" TargetMode="External"/><Relationship Id="rId5" Type="http://schemas.openxmlformats.org/officeDocument/2006/relationships/hyperlink" Target="mailto:anna.dreuil@a.kastler-cergy.com" TargetMode="External"/><Relationship Id="rId15" Type="http://schemas.openxmlformats.org/officeDocument/2006/relationships/theme" Target="theme/theme1.xml"/><Relationship Id="rId10" Type="http://schemas.openxmlformats.org/officeDocument/2006/relationships/hyperlink" Target="https://www.lesechos.fr/2017/02/les-oublies-du-numerique-un-defi-pour-letat-161051" TargetMode="External"/><Relationship Id="rId4" Type="http://schemas.openxmlformats.org/officeDocument/2006/relationships/webSettings" Target="webSettings.xml"/><Relationship Id="rId9" Type="http://schemas.openxmlformats.org/officeDocument/2006/relationships/hyperlink" Target="https://www.lesechos.fr/2016/11/fillon-veut-surfer-sur-la-dynamique-de-la-primaire-apres-sa-large-victoire-23262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1689</Words>
  <Characters>9293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Dreuil</dc:creator>
  <cp:lastModifiedBy>BRUNO</cp:lastModifiedBy>
  <cp:revision>2</cp:revision>
  <dcterms:created xsi:type="dcterms:W3CDTF">2020-07-06T06:07:00Z</dcterms:created>
  <dcterms:modified xsi:type="dcterms:W3CDTF">2020-07-06T06:07:00Z</dcterms:modified>
</cp:coreProperties>
</file>