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0C" w:rsidRPr="001C2FE8" w:rsidRDefault="00A7120C" w:rsidP="00A7120C">
      <w:pPr>
        <w:rPr>
          <w:rFonts w:cs="Arial"/>
          <w:b/>
          <w:sz w:val="24"/>
        </w:rPr>
      </w:pPr>
      <w:r w:rsidRPr="001C2FE8">
        <w:rPr>
          <w:rFonts w:cs="Arial"/>
          <w:b/>
          <w:sz w:val="24"/>
        </w:rPr>
        <w:t xml:space="preserve">Deuxième partie : Étude d’un document </w:t>
      </w:r>
      <w:r w:rsidRPr="001C2FE8">
        <w:rPr>
          <w:rFonts w:cs="Arial"/>
          <w:b/>
          <w:i/>
          <w:sz w:val="24"/>
        </w:rPr>
        <w:t>(4 points)</w:t>
      </w:r>
    </w:p>
    <w:p w:rsidR="00A7120C" w:rsidRDefault="00A7120C" w:rsidP="00A7120C">
      <w:pPr>
        <w:ind w:right="-114"/>
        <w:jc w:val="both"/>
        <w:rPr>
          <w:rFonts w:cs="Arial"/>
          <w:sz w:val="24"/>
        </w:rPr>
      </w:pPr>
    </w:p>
    <w:p w:rsidR="00A7120C" w:rsidRDefault="006F3832" w:rsidP="00A7120C">
      <w:pPr>
        <w:ind w:right="-114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Vous présenterez le document puis vous </w:t>
      </w:r>
      <w:r w:rsidR="006E6801">
        <w:rPr>
          <w:rFonts w:cs="Arial"/>
          <w:sz w:val="24"/>
        </w:rPr>
        <w:t>caractériserez</w:t>
      </w:r>
      <w:r>
        <w:rPr>
          <w:rFonts w:cs="Arial"/>
          <w:sz w:val="24"/>
        </w:rPr>
        <w:t xml:space="preserve"> </w:t>
      </w:r>
      <w:r w:rsidR="00C01B85">
        <w:rPr>
          <w:rFonts w:cs="Arial"/>
          <w:sz w:val="24"/>
        </w:rPr>
        <w:t>l’évolution d</w:t>
      </w:r>
      <w:r w:rsidR="006E6801">
        <w:rPr>
          <w:rFonts w:cs="Arial"/>
          <w:sz w:val="24"/>
        </w:rPr>
        <w:t>u</w:t>
      </w:r>
      <w:r>
        <w:rPr>
          <w:rFonts w:cs="Arial"/>
          <w:sz w:val="24"/>
        </w:rPr>
        <w:t xml:space="preserve"> financement des sociétés non financières.</w:t>
      </w:r>
    </w:p>
    <w:p w:rsidR="006F3832" w:rsidRDefault="006F3832" w:rsidP="00A7120C">
      <w:pPr>
        <w:ind w:right="-114"/>
        <w:jc w:val="both"/>
        <w:rPr>
          <w:rFonts w:cs="Arial"/>
          <w:sz w:val="24"/>
        </w:rPr>
      </w:pPr>
    </w:p>
    <w:p w:rsidR="006F3832" w:rsidRPr="00EB5B9E" w:rsidRDefault="006F3832" w:rsidP="00EB5B9E">
      <w:pPr>
        <w:spacing w:after="324"/>
        <w:jc w:val="center"/>
        <w:rPr>
          <w:rFonts w:eastAsia="Times New Roman" w:cs="Arial"/>
          <w:b/>
          <w:color w:val="000000"/>
          <w:sz w:val="24"/>
          <w:szCs w:val="24"/>
        </w:rPr>
      </w:pPr>
      <w:r w:rsidRPr="00EB5B9E">
        <w:rPr>
          <w:rFonts w:eastAsia="Times New Roman" w:cs="Arial"/>
          <w:b/>
          <w:color w:val="000000"/>
          <w:sz w:val="24"/>
          <w:szCs w:val="24"/>
        </w:rPr>
        <w:t>Ressources financières et investiss</w:t>
      </w:r>
      <w:r w:rsidR="000105B8">
        <w:rPr>
          <w:rFonts w:eastAsia="Times New Roman" w:cs="Arial"/>
          <w:b/>
          <w:color w:val="000000"/>
          <w:sz w:val="24"/>
          <w:szCs w:val="24"/>
        </w:rPr>
        <w:t xml:space="preserve">ements annuels des Sociétés non </w:t>
      </w:r>
      <w:r w:rsidRPr="00EB5B9E">
        <w:rPr>
          <w:rFonts w:eastAsia="Times New Roman" w:cs="Arial"/>
          <w:b/>
          <w:color w:val="000000"/>
          <w:sz w:val="24"/>
          <w:szCs w:val="24"/>
        </w:rPr>
        <w:t>financières</w:t>
      </w:r>
      <w:r w:rsidR="00EB5B9E">
        <w:rPr>
          <w:rFonts w:eastAsia="Times New Roman" w:cs="Arial"/>
          <w:b/>
          <w:color w:val="000000"/>
          <w:sz w:val="24"/>
          <w:szCs w:val="24"/>
        </w:rPr>
        <w:t>*</w:t>
      </w:r>
      <w:r w:rsidRPr="00EB5B9E">
        <w:rPr>
          <w:rFonts w:eastAsia="Times New Roman" w:cs="Arial"/>
          <w:b/>
          <w:color w:val="000000"/>
          <w:sz w:val="24"/>
          <w:szCs w:val="24"/>
        </w:rPr>
        <w:t xml:space="preserve"> en France (en milliards d’euros) et part des différentes formes de financement dans le total du financement (en%).</w:t>
      </w:r>
    </w:p>
    <w:tbl>
      <w:tblPr>
        <w:tblW w:w="8841" w:type="dxa"/>
        <w:jc w:val="center"/>
        <w:tblCellSpacing w:w="0" w:type="dxa"/>
        <w:tblInd w:w="45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65"/>
        <w:gridCol w:w="1494"/>
        <w:gridCol w:w="1494"/>
        <w:gridCol w:w="1494"/>
        <w:gridCol w:w="1494"/>
      </w:tblGrid>
      <w:tr w:rsidR="006F3832" w:rsidRPr="006F3832" w:rsidTr="006F3832">
        <w:trPr>
          <w:tblCellSpacing w:w="0" w:type="dxa"/>
          <w:jc w:val="center"/>
        </w:trPr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3832" w:rsidRPr="006F3832" w:rsidRDefault="006F3832" w:rsidP="006F3832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3832" w:rsidRPr="006F3832" w:rsidRDefault="006F3832" w:rsidP="006F3832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6F3832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1978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3832" w:rsidRPr="006F3832" w:rsidRDefault="006F3832" w:rsidP="006F3832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6F3832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1993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3832" w:rsidRPr="006F3832" w:rsidRDefault="006F3832" w:rsidP="006F3832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6F3832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3832" w:rsidRPr="006F3832" w:rsidRDefault="006F3832" w:rsidP="006F3832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6F3832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2009</w:t>
            </w:r>
          </w:p>
        </w:tc>
      </w:tr>
      <w:tr w:rsidR="006F3832" w:rsidRPr="006F3832" w:rsidTr="006F3832">
        <w:trPr>
          <w:tblCellSpacing w:w="0" w:type="dxa"/>
          <w:jc w:val="center"/>
        </w:trPr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3832" w:rsidRPr="006F3832" w:rsidRDefault="006F3832" w:rsidP="006F3832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6F3832">
              <w:rPr>
                <w:rFonts w:eastAsia="Times New Roman" w:cs="Arial"/>
                <w:color w:val="000000"/>
                <w:sz w:val="22"/>
                <w:szCs w:val="22"/>
              </w:rPr>
              <w:t>Autofinancement (épargne brute)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3832" w:rsidRPr="006F3832" w:rsidRDefault="006F3832" w:rsidP="006F3832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6F3832">
              <w:rPr>
                <w:rFonts w:eastAsia="Times New Roman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3832" w:rsidRPr="006F3832" w:rsidRDefault="006F3832" w:rsidP="006F3832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6F3832">
              <w:rPr>
                <w:rFonts w:eastAsia="Times New Roman" w:cs="Arial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3832" w:rsidRPr="006F3832" w:rsidRDefault="006F3832" w:rsidP="006F3832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6F3832">
              <w:rPr>
                <w:rFonts w:eastAsia="Times New Roman" w:cs="Arial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3832" w:rsidRPr="006F3832" w:rsidRDefault="006F3832" w:rsidP="006F3832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6F3832">
              <w:rPr>
                <w:rFonts w:eastAsia="Times New Roman" w:cs="Arial"/>
                <w:color w:val="000000"/>
                <w:sz w:val="22"/>
                <w:szCs w:val="22"/>
              </w:rPr>
              <w:t>169</w:t>
            </w:r>
          </w:p>
        </w:tc>
      </w:tr>
      <w:tr w:rsidR="006F3832" w:rsidRPr="006F3832" w:rsidTr="006F3832">
        <w:trPr>
          <w:trHeight w:val="469"/>
          <w:tblCellSpacing w:w="0" w:type="dxa"/>
          <w:jc w:val="center"/>
        </w:trPr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3832" w:rsidRPr="006F3832" w:rsidRDefault="006F3832" w:rsidP="006F3832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6F3832">
              <w:rPr>
                <w:rFonts w:eastAsia="Times New Roman" w:cs="Arial"/>
                <w:color w:val="000000"/>
                <w:sz w:val="22"/>
                <w:szCs w:val="22"/>
              </w:rPr>
              <w:t>Emission d’actions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3832" w:rsidRPr="006F3832" w:rsidRDefault="006F3832" w:rsidP="006F3832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6F3832">
              <w:rPr>
                <w:rFonts w:eastAsia="Times New Roman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3832" w:rsidRPr="006F3832" w:rsidRDefault="006F3832" w:rsidP="006F3832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6F3832">
              <w:rPr>
                <w:rFonts w:eastAsia="Times New Roman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3832" w:rsidRPr="006F3832" w:rsidRDefault="006F3832" w:rsidP="006F3832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6F3832">
              <w:rPr>
                <w:rFonts w:eastAsia="Times New Roman"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3832" w:rsidRPr="006F3832" w:rsidRDefault="006F3832" w:rsidP="006F3832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6F3832">
              <w:rPr>
                <w:rFonts w:eastAsia="Times New Roman" w:cs="Arial"/>
                <w:color w:val="000000"/>
                <w:sz w:val="22"/>
                <w:szCs w:val="22"/>
              </w:rPr>
              <w:t>105</w:t>
            </w:r>
          </w:p>
        </w:tc>
      </w:tr>
      <w:tr w:rsidR="006F3832" w:rsidRPr="006F3832" w:rsidTr="006F3832">
        <w:trPr>
          <w:tblCellSpacing w:w="0" w:type="dxa"/>
          <w:jc w:val="center"/>
        </w:trPr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3832" w:rsidRPr="006F3832" w:rsidRDefault="006F3832" w:rsidP="006F3832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6F3832">
              <w:rPr>
                <w:rFonts w:eastAsia="Times New Roman" w:cs="Arial"/>
                <w:color w:val="000000"/>
                <w:sz w:val="22"/>
                <w:szCs w:val="22"/>
              </w:rPr>
              <w:t>Emission d’obligations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3832" w:rsidRPr="006F3832" w:rsidRDefault="006F3832" w:rsidP="006F3832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6F3832">
              <w:rPr>
                <w:rFonts w:eastAsia="Times New Roman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3832" w:rsidRPr="006F3832" w:rsidRDefault="006F3832" w:rsidP="006F3832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6F3832">
              <w:rPr>
                <w:rFonts w:eastAsia="Times New Roman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3832" w:rsidRPr="006F3832" w:rsidRDefault="006F3832" w:rsidP="006F3832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6F3832">
              <w:rPr>
                <w:rFonts w:eastAsia="Times New Roman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3832" w:rsidRPr="006F3832" w:rsidRDefault="006F3832" w:rsidP="006F3832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6F3832">
              <w:rPr>
                <w:rFonts w:eastAsia="Times New Roman" w:cs="Arial"/>
                <w:color w:val="000000"/>
                <w:sz w:val="22"/>
                <w:szCs w:val="22"/>
              </w:rPr>
              <w:t>10</w:t>
            </w:r>
          </w:p>
        </w:tc>
      </w:tr>
      <w:tr w:rsidR="006F3832" w:rsidRPr="006F3832" w:rsidTr="006F3832">
        <w:trPr>
          <w:tblCellSpacing w:w="0" w:type="dxa"/>
          <w:jc w:val="center"/>
        </w:trPr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3832" w:rsidRPr="006F3832" w:rsidRDefault="006F3832" w:rsidP="006F3832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6F3832">
              <w:rPr>
                <w:rFonts w:eastAsia="Times New Roman" w:cs="Arial"/>
                <w:color w:val="000000"/>
                <w:sz w:val="22"/>
                <w:szCs w:val="22"/>
              </w:rPr>
              <w:t>Endettements auprès des institutions bancaires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3832" w:rsidRPr="006F3832" w:rsidRDefault="006F3832" w:rsidP="006F3832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6F3832">
              <w:rPr>
                <w:rFonts w:eastAsia="Times New Roman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3832" w:rsidRPr="006F3832" w:rsidRDefault="006F3832" w:rsidP="006F3832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6F3832">
              <w:rPr>
                <w:rFonts w:eastAsia="Times New Roman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3832" w:rsidRPr="006F3832" w:rsidRDefault="006F3832" w:rsidP="006F3832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6F3832">
              <w:rPr>
                <w:rFonts w:eastAsia="Times New Roman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3832" w:rsidRPr="006F3832" w:rsidRDefault="006F3832" w:rsidP="006F3832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6F3832">
              <w:rPr>
                <w:rFonts w:eastAsia="Times New Roman" w:cs="Arial"/>
                <w:color w:val="000000"/>
                <w:sz w:val="22"/>
                <w:szCs w:val="22"/>
              </w:rPr>
              <w:t>29</w:t>
            </w:r>
          </w:p>
        </w:tc>
      </w:tr>
      <w:tr w:rsidR="006F3832" w:rsidRPr="006F3832" w:rsidTr="006F3832">
        <w:trPr>
          <w:tblCellSpacing w:w="0" w:type="dxa"/>
          <w:jc w:val="center"/>
        </w:trPr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3832" w:rsidRPr="006F3832" w:rsidRDefault="006F3832" w:rsidP="006F3832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6F3832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Total du financement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3832" w:rsidRPr="006F3832" w:rsidRDefault="006F3832" w:rsidP="006F3832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6F3832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3832" w:rsidRPr="006F3832" w:rsidRDefault="006F3832" w:rsidP="006F3832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6F3832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3832" w:rsidRPr="006F3832" w:rsidRDefault="006F3832" w:rsidP="006F3832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6F3832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231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3832" w:rsidRPr="006F3832" w:rsidRDefault="006F3832" w:rsidP="006F3832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6F3832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313</w:t>
            </w:r>
          </w:p>
        </w:tc>
      </w:tr>
      <w:tr w:rsidR="006F3832" w:rsidRPr="006F3832" w:rsidTr="006F3832">
        <w:trPr>
          <w:tblCellSpacing w:w="0" w:type="dxa"/>
          <w:jc w:val="center"/>
        </w:trPr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3832" w:rsidRPr="006F3832" w:rsidRDefault="006F3832" w:rsidP="006F3832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6F3832">
              <w:rPr>
                <w:rFonts w:eastAsia="Times New Roman" w:cs="Arial"/>
                <w:color w:val="000000"/>
                <w:sz w:val="22"/>
                <w:szCs w:val="22"/>
              </w:rPr>
              <w:t xml:space="preserve">Part du financement interne dans le total du financement </w:t>
            </w:r>
          </w:p>
          <w:p w:rsidR="006F3832" w:rsidRPr="006F3832" w:rsidRDefault="006F3832" w:rsidP="006F3832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6F3832">
              <w:rPr>
                <w:rFonts w:eastAsia="Times New Roman" w:cs="Arial"/>
                <w:color w:val="000000"/>
                <w:sz w:val="22"/>
                <w:szCs w:val="22"/>
              </w:rPr>
              <w:t>(en %)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3832" w:rsidRPr="006F3832" w:rsidRDefault="006F3832" w:rsidP="006F3832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6F3832">
              <w:rPr>
                <w:rFonts w:eastAsia="Times New Roman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3832" w:rsidRPr="006F3832" w:rsidRDefault="006F3832" w:rsidP="006F3832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6F3832">
              <w:rPr>
                <w:rFonts w:eastAsia="Times New Roman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3832" w:rsidRPr="006F3832" w:rsidRDefault="006F3832" w:rsidP="006F3832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6F3832">
              <w:rPr>
                <w:rFonts w:eastAsia="Times New Roman" w:cs="Arial"/>
                <w:color w:val="000000"/>
                <w:sz w:val="22"/>
                <w:szCs w:val="22"/>
              </w:rPr>
              <w:t>55,4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3832" w:rsidRPr="006F3832" w:rsidRDefault="006F3832" w:rsidP="006F3832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6F3832">
              <w:rPr>
                <w:rFonts w:eastAsia="Times New Roman" w:cs="Arial"/>
                <w:color w:val="000000"/>
                <w:sz w:val="22"/>
                <w:szCs w:val="22"/>
              </w:rPr>
              <w:t>54</w:t>
            </w:r>
          </w:p>
        </w:tc>
      </w:tr>
      <w:tr w:rsidR="006F3832" w:rsidRPr="006F3832" w:rsidTr="006F3832">
        <w:trPr>
          <w:tblCellSpacing w:w="0" w:type="dxa"/>
          <w:jc w:val="center"/>
        </w:trPr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3832" w:rsidRPr="006F3832" w:rsidRDefault="006F3832" w:rsidP="006F3832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6F3832">
              <w:rPr>
                <w:rFonts w:eastAsia="Times New Roman" w:cs="Arial"/>
                <w:color w:val="000000"/>
                <w:sz w:val="22"/>
                <w:szCs w:val="22"/>
              </w:rPr>
              <w:t xml:space="preserve">Part du financement externe indirect dans le total </w:t>
            </w:r>
          </w:p>
          <w:p w:rsidR="006F3832" w:rsidRPr="006F3832" w:rsidRDefault="006F3832" w:rsidP="006F3832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6F3832">
              <w:rPr>
                <w:rFonts w:eastAsia="Times New Roman" w:cs="Arial"/>
                <w:color w:val="000000"/>
                <w:sz w:val="22"/>
                <w:szCs w:val="22"/>
              </w:rPr>
              <w:t>du financement (en%)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3832" w:rsidRPr="006F3832" w:rsidRDefault="006F3832" w:rsidP="006F3832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6F3832">
              <w:rPr>
                <w:rFonts w:eastAsia="Times New Roman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3832" w:rsidRPr="006F3832" w:rsidRDefault="006F3832" w:rsidP="006F3832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6F3832">
              <w:rPr>
                <w:rFonts w:eastAsia="Times New Roman" w:cs="Arial"/>
                <w:color w:val="000000"/>
                <w:sz w:val="22"/>
                <w:szCs w:val="22"/>
              </w:rPr>
              <w:t>7,4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3832" w:rsidRPr="006F3832" w:rsidRDefault="006F3832" w:rsidP="006F3832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6F3832">
              <w:rPr>
                <w:rFonts w:eastAsia="Times New Roman" w:cs="Arial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3832" w:rsidRPr="006F3832" w:rsidRDefault="006F3832" w:rsidP="006F3832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6F3832">
              <w:rPr>
                <w:rFonts w:eastAsia="Times New Roman" w:cs="Arial"/>
                <w:color w:val="000000"/>
                <w:sz w:val="22"/>
                <w:szCs w:val="22"/>
              </w:rPr>
              <w:t>9,3</w:t>
            </w:r>
          </w:p>
        </w:tc>
      </w:tr>
      <w:tr w:rsidR="006F3832" w:rsidRPr="006F3832" w:rsidTr="006F3832">
        <w:trPr>
          <w:tblCellSpacing w:w="0" w:type="dxa"/>
          <w:jc w:val="center"/>
        </w:trPr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3832" w:rsidRPr="006F3832" w:rsidRDefault="006F3832" w:rsidP="006F3832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6F3832">
              <w:rPr>
                <w:rFonts w:eastAsia="Times New Roman" w:cs="Arial"/>
                <w:color w:val="000000"/>
                <w:sz w:val="22"/>
                <w:szCs w:val="22"/>
              </w:rPr>
              <w:t xml:space="preserve">Part du financement externe direct dans le total </w:t>
            </w:r>
          </w:p>
          <w:p w:rsidR="006F3832" w:rsidRPr="006F3832" w:rsidRDefault="006F3832" w:rsidP="006F3832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6F3832">
              <w:rPr>
                <w:rFonts w:eastAsia="Times New Roman" w:cs="Arial"/>
                <w:color w:val="000000"/>
                <w:sz w:val="22"/>
                <w:szCs w:val="22"/>
              </w:rPr>
              <w:t>du financement (en%)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3832" w:rsidRPr="006F3832" w:rsidRDefault="006F3832" w:rsidP="006F3832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6F3832">
              <w:rPr>
                <w:rFonts w:eastAsia="Times New Roman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3832" w:rsidRPr="006F3832" w:rsidRDefault="006F3832" w:rsidP="006F3832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6F3832">
              <w:rPr>
                <w:rFonts w:eastAsia="Times New Roman" w:cs="Arial"/>
                <w:color w:val="000000"/>
                <w:sz w:val="22"/>
                <w:szCs w:val="22"/>
              </w:rPr>
              <w:t>30,6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3832" w:rsidRPr="006F3832" w:rsidRDefault="006F3832" w:rsidP="006F3832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6F3832">
              <w:rPr>
                <w:rFonts w:eastAsia="Times New Roman" w:cs="Arial"/>
                <w:color w:val="000000"/>
                <w:sz w:val="22"/>
                <w:szCs w:val="22"/>
              </w:rPr>
              <w:t>38,1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3832" w:rsidRPr="006F3832" w:rsidRDefault="006F3832" w:rsidP="006F3832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6F3832">
              <w:rPr>
                <w:rFonts w:eastAsia="Times New Roman" w:cs="Arial"/>
                <w:color w:val="000000"/>
                <w:sz w:val="22"/>
                <w:szCs w:val="22"/>
              </w:rPr>
              <w:t>36,7</w:t>
            </w:r>
          </w:p>
        </w:tc>
      </w:tr>
    </w:tbl>
    <w:p w:rsidR="00BC5B9B" w:rsidRDefault="00BC5B9B" w:rsidP="006F3832">
      <w:pPr>
        <w:rPr>
          <w:rFonts w:eastAsia="Times New Roman" w:cs="Arial"/>
          <w:color w:val="000000"/>
          <w:sz w:val="22"/>
          <w:szCs w:val="22"/>
        </w:rPr>
      </w:pPr>
    </w:p>
    <w:p w:rsidR="00BC5B9B" w:rsidRPr="00091CAE" w:rsidRDefault="006F3832" w:rsidP="00EB5B9E">
      <w:pPr>
        <w:jc w:val="right"/>
        <w:rPr>
          <w:rFonts w:eastAsia="Times New Roman" w:cs="Arial"/>
          <w:color w:val="000000"/>
          <w:sz w:val="22"/>
          <w:szCs w:val="22"/>
        </w:rPr>
      </w:pPr>
      <w:r w:rsidRPr="00091CAE">
        <w:rPr>
          <w:rFonts w:eastAsia="Times New Roman" w:cs="Arial"/>
          <w:color w:val="000000"/>
          <w:sz w:val="22"/>
          <w:szCs w:val="22"/>
        </w:rPr>
        <w:t xml:space="preserve">D’après INSEE, </w:t>
      </w:r>
      <w:r w:rsidRPr="00091CAE">
        <w:rPr>
          <w:rFonts w:eastAsia="Times New Roman" w:cs="Arial"/>
          <w:i/>
          <w:color w:val="000000"/>
          <w:sz w:val="22"/>
          <w:szCs w:val="22"/>
        </w:rPr>
        <w:t>Comptes de la nation,</w:t>
      </w:r>
      <w:r w:rsidR="00EB5B9E">
        <w:rPr>
          <w:rFonts w:eastAsia="Times New Roman" w:cs="Arial"/>
          <w:color w:val="000000"/>
          <w:sz w:val="22"/>
          <w:szCs w:val="22"/>
        </w:rPr>
        <w:t xml:space="preserve"> 2010.</w:t>
      </w:r>
    </w:p>
    <w:p w:rsidR="006F3832" w:rsidRPr="00091CAE" w:rsidRDefault="006F3832" w:rsidP="006F3832">
      <w:pPr>
        <w:rPr>
          <w:rFonts w:eastAsia="Times New Roman" w:cs="Arial"/>
          <w:color w:val="000000"/>
          <w:sz w:val="22"/>
          <w:szCs w:val="22"/>
        </w:rPr>
      </w:pPr>
      <w:r w:rsidRPr="00091CAE">
        <w:rPr>
          <w:rFonts w:eastAsia="Times New Roman" w:cs="Arial"/>
          <w:color w:val="000000"/>
          <w:sz w:val="22"/>
          <w:szCs w:val="22"/>
        </w:rPr>
        <w:t xml:space="preserve">    </w:t>
      </w:r>
    </w:p>
    <w:p w:rsidR="00C01B85" w:rsidRDefault="006F3832">
      <w:pPr>
        <w:rPr>
          <w:rFonts w:cs="Arial"/>
          <w:b/>
          <w:iCs/>
          <w:color w:val="000000"/>
          <w:sz w:val="24"/>
        </w:rPr>
      </w:pPr>
      <w:r w:rsidRPr="00091CAE">
        <w:rPr>
          <w:rFonts w:eastAsia="Times New Roman" w:cs="Arial"/>
          <w:color w:val="000000"/>
          <w:sz w:val="22"/>
          <w:szCs w:val="22"/>
          <w:vertAlign w:val="superscript"/>
        </w:rPr>
        <w:t>*</w:t>
      </w:r>
      <w:r w:rsidR="006E6801" w:rsidRPr="00091CAE">
        <w:rPr>
          <w:rFonts w:eastAsia="Times New Roman" w:cs="Arial"/>
          <w:color w:val="000000"/>
          <w:sz w:val="22"/>
          <w:szCs w:val="22"/>
        </w:rPr>
        <w:t xml:space="preserve"> S.N.F</w:t>
      </w:r>
      <w:r w:rsidR="00091CAE">
        <w:rPr>
          <w:rFonts w:eastAsia="Times New Roman" w:cs="Arial"/>
          <w:color w:val="000000"/>
          <w:sz w:val="22"/>
          <w:szCs w:val="22"/>
        </w:rPr>
        <w:t xml:space="preserve"> </w:t>
      </w:r>
      <w:r w:rsidR="006E6801" w:rsidRPr="00091CAE">
        <w:rPr>
          <w:rFonts w:eastAsia="Times New Roman" w:cs="Arial"/>
          <w:color w:val="000000"/>
          <w:sz w:val="22"/>
          <w:szCs w:val="22"/>
        </w:rPr>
        <w:t>(</w:t>
      </w:r>
      <w:r w:rsidRPr="00091CAE">
        <w:rPr>
          <w:rFonts w:eastAsia="Times New Roman" w:cs="Arial"/>
          <w:color w:val="000000"/>
          <w:sz w:val="22"/>
          <w:szCs w:val="22"/>
        </w:rPr>
        <w:t>Société</w:t>
      </w:r>
      <w:r w:rsidR="006E6801" w:rsidRPr="00091CAE">
        <w:rPr>
          <w:rFonts w:eastAsia="Times New Roman" w:cs="Arial"/>
          <w:color w:val="000000"/>
          <w:sz w:val="22"/>
          <w:szCs w:val="22"/>
        </w:rPr>
        <w:t>s Non Financières) : entreprises avec plusieurs pro</w:t>
      </w:r>
      <w:r w:rsidR="00BC5B9B" w:rsidRPr="00091CAE">
        <w:rPr>
          <w:rFonts w:eastAsia="Times New Roman" w:cs="Arial"/>
          <w:color w:val="000000"/>
          <w:sz w:val="22"/>
          <w:szCs w:val="22"/>
        </w:rPr>
        <w:t>priétaires et qui produisent de</w:t>
      </w:r>
      <w:r w:rsidR="006E6801" w:rsidRPr="00091CAE">
        <w:rPr>
          <w:rFonts w:eastAsia="Times New Roman" w:cs="Arial"/>
          <w:color w:val="000000"/>
          <w:sz w:val="22"/>
          <w:szCs w:val="22"/>
        </w:rPr>
        <w:t xml:space="preserve">s </w:t>
      </w:r>
      <w:r w:rsidR="00BC5B9B" w:rsidRPr="00091CAE">
        <w:rPr>
          <w:rFonts w:eastAsia="Times New Roman" w:cs="Arial"/>
          <w:color w:val="000000"/>
          <w:sz w:val="22"/>
          <w:szCs w:val="22"/>
        </w:rPr>
        <w:t xml:space="preserve">biens et services. </w:t>
      </w:r>
    </w:p>
    <w:sectPr w:rsidR="00C01B85" w:rsidSect="008208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66BE"/>
    <w:multiLevelType w:val="hybridMultilevel"/>
    <w:tmpl w:val="46EC23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D7B99"/>
    <w:multiLevelType w:val="hybridMultilevel"/>
    <w:tmpl w:val="82987108"/>
    <w:lvl w:ilvl="0" w:tplc="F1F4C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327736"/>
    <w:multiLevelType w:val="hybridMultilevel"/>
    <w:tmpl w:val="46EC23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05B90"/>
    <w:multiLevelType w:val="multilevel"/>
    <w:tmpl w:val="CCF6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A7120C"/>
    <w:rsid w:val="00002F9D"/>
    <w:rsid w:val="000105B8"/>
    <w:rsid w:val="0008748A"/>
    <w:rsid w:val="00091CAE"/>
    <w:rsid w:val="000A3D41"/>
    <w:rsid w:val="00111140"/>
    <w:rsid w:val="001C2A85"/>
    <w:rsid w:val="001E4E88"/>
    <w:rsid w:val="00212394"/>
    <w:rsid w:val="002C5F42"/>
    <w:rsid w:val="0045485D"/>
    <w:rsid w:val="00463702"/>
    <w:rsid w:val="004672AF"/>
    <w:rsid w:val="00490225"/>
    <w:rsid w:val="004D5578"/>
    <w:rsid w:val="004E3E35"/>
    <w:rsid w:val="00500936"/>
    <w:rsid w:val="00557307"/>
    <w:rsid w:val="00580EA9"/>
    <w:rsid w:val="005F7E35"/>
    <w:rsid w:val="0065793A"/>
    <w:rsid w:val="0068468E"/>
    <w:rsid w:val="006C513E"/>
    <w:rsid w:val="006E6801"/>
    <w:rsid w:val="006F0C39"/>
    <w:rsid w:val="006F3832"/>
    <w:rsid w:val="00702662"/>
    <w:rsid w:val="00791278"/>
    <w:rsid w:val="007945A5"/>
    <w:rsid w:val="007B0CA2"/>
    <w:rsid w:val="007B430D"/>
    <w:rsid w:val="007C7F8A"/>
    <w:rsid w:val="0082082F"/>
    <w:rsid w:val="008B1C30"/>
    <w:rsid w:val="008E0E3B"/>
    <w:rsid w:val="008E5C26"/>
    <w:rsid w:val="00921792"/>
    <w:rsid w:val="00957581"/>
    <w:rsid w:val="009919D5"/>
    <w:rsid w:val="009B6FE6"/>
    <w:rsid w:val="009E68CD"/>
    <w:rsid w:val="00A21D1D"/>
    <w:rsid w:val="00A23DF2"/>
    <w:rsid w:val="00A33741"/>
    <w:rsid w:val="00A625B5"/>
    <w:rsid w:val="00A7120C"/>
    <w:rsid w:val="00A75818"/>
    <w:rsid w:val="00AA1DE6"/>
    <w:rsid w:val="00B32AC2"/>
    <w:rsid w:val="00B66E38"/>
    <w:rsid w:val="00B76D31"/>
    <w:rsid w:val="00BC5B9B"/>
    <w:rsid w:val="00BD0CDB"/>
    <w:rsid w:val="00C01B85"/>
    <w:rsid w:val="00C36BC5"/>
    <w:rsid w:val="00C41D5B"/>
    <w:rsid w:val="00C804EB"/>
    <w:rsid w:val="00CC4702"/>
    <w:rsid w:val="00CE14F0"/>
    <w:rsid w:val="00DD1C07"/>
    <w:rsid w:val="00DF795C"/>
    <w:rsid w:val="00E04974"/>
    <w:rsid w:val="00EB5B9E"/>
    <w:rsid w:val="00F50689"/>
    <w:rsid w:val="00F805AA"/>
    <w:rsid w:val="00FA1995"/>
    <w:rsid w:val="00FF0934"/>
    <w:rsid w:val="00FF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7120C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etitcar">
    <w:name w:val="corpetitcar"/>
    <w:uiPriority w:val="99"/>
    <w:rsid w:val="00A7120C"/>
    <w:rPr>
      <w:rFonts w:cs="Times New Roman"/>
    </w:rPr>
  </w:style>
  <w:style w:type="paragraph" w:customStyle="1" w:styleId="Corps">
    <w:name w:val="Corps"/>
    <w:uiPriority w:val="99"/>
    <w:rsid w:val="00A7120C"/>
    <w:rPr>
      <w:rFonts w:ascii="Helvetica" w:eastAsia="Calibri" w:hAnsi="Helvetica"/>
      <w:color w:val="000000"/>
      <w:sz w:val="24"/>
    </w:rPr>
  </w:style>
  <w:style w:type="table" w:styleId="Grilledutableau">
    <w:name w:val="Table Grid"/>
    <w:basedOn w:val="TableauNormal"/>
    <w:uiPriority w:val="59"/>
    <w:rsid w:val="007912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758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81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B6FE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337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citecrochet1">
    <w:name w:val="cite_crochet1"/>
    <w:basedOn w:val="Policepardfaut"/>
    <w:rsid w:val="00E04974"/>
    <w:rPr>
      <w:vanish/>
      <w:webHidden w:val="0"/>
      <w:specVanish w:val="0"/>
    </w:rPr>
  </w:style>
  <w:style w:type="paragraph" w:styleId="Paragraphedeliste">
    <w:name w:val="List Paragraph"/>
    <w:basedOn w:val="Normal"/>
    <w:uiPriority w:val="72"/>
    <w:qFormat/>
    <w:rsid w:val="00490225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091C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11A84-1E67-48BA-84A3-4027094F4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Pelletier</dc:creator>
  <cp:lastModifiedBy>Benjamin</cp:lastModifiedBy>
  <cp:revision>3</cp:revision>
  <dcterms:created xsi:type="dcterms:W3CDTF">2018-01-02T19:13:00Z</dcterms:created>
  <dcterms:modified xsi:type="dcterms:W3CDTF">2018-01-02T19:23:00Z</dcterms:modified>
</cp:coreProperties>
</file>